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E84DB" w14:textId="0E83463E" w:rsidR="002559AD" w:rsidRPr="00FD59C3" w:rsidRDefault="00955226" w:rsidP="00006E77">
      <w:pPr>
        <w:pStyle w:val="NormalWeb"/>
        <w:spacing w:before="0" w:beforeAutospacing="0" w:after="0" w:afterAutospacing="0"/>
        <w:jc w:val="center"/>
        <w:rPr>
          <w:b/>
          <w:sz w:val="28"/>
          <w:szCs w:val="28"/>
        </w:rPr>
      </w:pPr>
      <w:bookmarkStart w:id="0" w:name="_Hlk26214025"/>
      <w:bookmarkStart w:id="1" w:name="_GoBack"/>
      <w:bookmarkEnd w:id="1"/>
      <w:r w:rsidRPr="00FD59C3">
        <w:rPr>
          <w:b/>
          <w:sz w:val="28"/>
          <w:szCs w:val="28"/>
        </w:rPr>
        <w:t xml:space="preserve">O </w:t>
      </w:r>
      <w:r w:rsidR="00006E77">
        <w:rPr>
          <w:b/>
          <w:sz w:val="28"/>
          <w:szCs w:val="28"/>
        </w:rPr>
        <w:t>Trabalho</w:t>
      </w:r>
      <w:r w:rsidRPr="00FD59C3">
        <w:rPr>
          <w:b/>
          <w:sz w:val="28"/>
          <w:szCs w:val="28"/>
        </w:rPr>
        <w:t xml:space="preserve"> da</w:t>
      </w:r>
      <w:r w:rsidR="00BD690A" w:rsidRPr="00FD59C3">
        <w:rPr>
          <w:b/>
          <w:sz w:val="28"/>
          <w:szCs w:val="28"/>
        </w:rPr>
        <w:t>s</w:t>
      </w:r>
      <w:r w:rsidRPr="00FD59C3">
        <w:rPr>
          <w:b/>
          <w:sz w:val="28"/>
          <w:szCs w:val="28"/>
        </w:rPr>
        <w:t xml:space="preserve"> </w:t>
      </w:r>
      <w:r w:rsidR="001C5D10" w:rsidRPr="00FD59C3">
        <w:rPr>
          <w:b/>
          <w:sz w:val="28"/>
          <w:szCs w:val="28"/>
        </w:rPr>
        <w:t>Pessoas com Deficiência</w:t>
      </w:r>
      <w:r w:rsidR="001C2BA8" w:rsidRPr="00FD59C3">
        <w:rPr>
          <w:b/>
          <w:sz w:val="28"/>
          <w:szCs w:val="28"/>
        </w:rPr>
        <w:t>:</w:t>
      </w:r>
      <w:r w:rsidR="0059250F" w:rsidRPr="00FD59C3">
        <w:rPr>
          <w:b/>
          <w:sz w:val="28"/>
          <w:szCs w:val="28"/>
        </w:rPr>
        <w:t xml:space="preserve"> </w:t>
      </w:r>
      <w:r w:rsidR="00002640" w:rsidRPr="00FD59C3">
        <w:rPr>
          <w:b/>
          <w:sz w:val="28"/>
          <w:szCs w:val="28"/>
        </w:rPr>
        <w:t>Convergência da</w:t>
      </w:r>
      <w:r w:rsidR="00006E77">
        <w:rPr>
          <w:b/>
          <w:sz w:val="28"/>
          <w:szCs w:val="28"/>
        </w:rPr>
        <w:t>s</w:t>
      </w:r>
      <w:r w:rsidR="001C5D10" w:rsidRPr="00FD59C3">
        <w:rPr>
          <w:b/>
          <w:sz w:val="28"/>
          <w:szCs w:val="28"/>
        </w:rPr>
        <w:t xml:space="preserve"> L</w:t>
      </w:r>
      <w:r w:rsidR="00002640" w:rsidRPr="00FD59C3">
        <w:rPr>
          <w:b/>
          <w:sz w:val="28"/>
          <w:szCs w:val="28"/>
        </w:rPr>
        <w:t>ei</w:t>
      </w:r>
      <w:r w:rsidR="00006E77">
        <w:rPr>
          <w:b/>
          <w:sz w:val="28"/>
          <w:szCs w:val="28"/>
        </w:rPr>
        <w:t>s</w:t>
      </w:r>
      <w:r w:rsidR="001C5D10" w:rsidRPr="00FD59C3">
        <w:rPr>
          <w:b/>
          <w:sz w:val="28"/>
          <w:szCs w:val="28"/>
        </w:rPr>
        <w:t xml:space="preserve"> nº. 8.</w:t>
      </w:r>
      <w:r w:rsidR="00002640" w:rsidRPr="00FD59C3">
        <w:rPr>
          <w:b/>
          <w:sz w:val="28"/>
          <w:szCs w:val="28"/>
        </w:rPr>
        <w:t>213/</w:t>
      </w:r>
      <w:r w:rsidR="001C5D10" w:rsidRPr="00FD59C3">
        <w:rPr>
          <w:b/>
          <w:sz w:val="28"/>
          <w:szCs w:val="28"/>
        </w:rPr>
        <w:t>91 (Quota</w:t>
      </w:r>
      <w:r w:rsidR="00002640" w:rsidRPr="00FD59C3">
        <w:rPr>
          <w:b/>
          <w:sz w:val="28"/>
          <w:szCs w:val="28"/>
        </w:rPr>
        <w:t xml:space="preserve"> Emprego</w:t>
      </w:r>
      <w:r w:rsidR="001C5D10" w:rsidRPr="00FD59C3">
        <w:rPr>
          <w:b/>
          <w:sz w:val="28"/>
          <w:szCs w:val="28"/>
        </w:rPr>
        <w:t xml:space="preserve">) </w:t>
      </w:r>
      <w:r w:rsidR="00002640" w:rsidRPr="00FD59C3">
        <w:rPr>
          <w:b/>
          <w:sz w:val="28"/>
          <w:szCs w:val="28"/>
        </w:rPr>
        <w:t>com</w:t>
      </w:r>
      <w:r w:rsidR="002C6FA7">
        <w:rPr>
          <w:b/>
          <w:sz w:val="28"/>
          <w:szCs w:val="28"/>
        </w:rPr>
        <w:t xml:space="preserve"> a</w:t>
      </w:r>
      <w:r w:rsidR="000135BB">
        <w:rPr>
          <w:b/>
          <w:sz w:val="28"/>
          <w:szCs w:val="28"/>
        </w:rPr>
        <w:t xml:space="preserve"> Lei</w:t>
      </w:r>
      <w:r w:rsidR="002C6FA7">
        <w:rPr>
          <w:b/>
          <w:sz w:val="28"/>
          <w:szCs w:val="28"/>
        </w:rPr>
        <w:t xml:space="preserve"> </w:t>
      </w:r>
      <w:r w:rsidR="001C5D10" w:rsidRPr="00FD59C3">
        <w:rPr>
          <w:b/>
          <w:sz w:val="28"/>
          <w:szCs w:val="28"/>
        </w:rPr>
        <w:t>nº</w:t>
      </w:r>
      <w:r w:rsidR="00002640" w:rsidRPr="00FD59C3">
        <w:rPr>
          <w:b/>
          <w:sz w:val="28"/>
          <w:szCs w:val="28"/>
        </w:rPr>
        <w:t>. 12.711/</w:t>
      </w:r>
      <w:r w:rsidR="001C5D10" w:rsidRPr="00FD59C3">
        <w:rPr>
          <w:b/>
          <w:sz w:val="28"/>
          <w:szCs w:val="28"/>
        </w:rPr>
        <w:t>12 (Quota Educação)</w:t>
      </w:r>
    </w:p>
    <w:p w14:paraId="28F8ED33" w14:textId="77777777" w:rsidR="005C4A9B" w:rsidRPr="00FD59C3" w:rsidRDefault="005C4A9B" w:rsidP="00BD690A">
      <w:pPr>
        <w:pStyle w:val="NormalWeb"/>
        <w:spacing w:before="0" w:beforeAutospacing="0" w:after="0" w:afterAutospacing="0"/>
        <w:ind w:firstLine="567"/>
        <w:jc w:val="center"/>
        <w:rPr>
          <w:b/>
          <w:sz w:val="28"/>
          <w:szCs w:val="28"/>
        </w:rPr>
      </w:pPr>
    </w:p>
    <w:p w14:paraId="6B679C8B" w14:textId="2E4D9B0E" w:rsidR="00892212" w:rsidRPr="00FD59C3" w:rsidRDefault="00F266F4" w:rsidP="00BD690A">
      <w:pPr>
        <w:pStyle w:val="NormalWeb"/>
        <w:spacing w:before="0" w:beforeAutospacing="0" w:after="0" w:afterAutospacing="0"/>
        <w:ind w:firstLine="567"/>
        <w:jc w:val="right"/>
        <w:rPr>
          <w:bCs/>
        </w:rPr>
      </w:pPr>
      <w:r w:rsidRPr="00FD59C3">
        <w:rPr>
          <w:bCs/>
        </w:rPr>
        <w:t>Lutiana Nacur Lorentz</w:t>
      </w:r>
      <w:r w:rsidRPr="00FD59C3">
        <w:rPr>
          <w:rStyle w:val="Refdenotaderodap"/>
          <w:bCs/>
        </w:rPr>
        <w:footnoteReference w:id="1"/>
      </w:r>
    </w:p>
    <w:p w14:paraId="70314586" w14:textId="77777777" w:rsidR="00C75B29" w:rsidRPr="00AB3827" w:rsidRDefault="00C75B29" w:rsidP="00BD690A">
      <w:pPr>
        <w:pStyle w:val="NormalWeb"/>
        <w:spacing w:before="0" w:beforeAutospacing="0" w:after="0" w:afterAutospacing="0"/>
        <w:ind w:firstLine="567"/>
        <w:jc w:val="right"/>
        <w:rPr>
          <w:bCs/>
        </w:rPr>
      </w:pPr>
    </w:p>
    <w:p w14:paraId="7828C589" w14:textId="59B33EAC" w:rsidR="00C75B29" w:rsidRPr="00FD59C3" w:rsidRDefault="00C75B29" w:rsidP="00C75B29">
      <w:pPr>
        <w:pStyle w:val="NormalWeb"/>
        <w:spacing w:before="0" w:beforeAutospacing="0" w:after="0" w:afterAutospacing="0"/>
        <w:ind w:firstLine="567"/>
        <w:jc w:val="center"/>
        <w:rPr>
          <w:bCs/>
        </w:rPr>
      </w:pPr>
    </w:p>
    <w:p w14:paraId="66D4A69A" w14:textId="565055EA" w:rsidR="0002111E" w:rsidRPr="00FD643B" w:rsidRDefault="00524E4A" w:rsidP="00FD643B">
      <w:pPr>
        <w:spacing w:after="0" w:line="240" w:lineRule="auto"/>
        <w:jc w:val="both"/>
        <w:rPr>
          <w:rFonts w:ascii="Times New Roman" w:hAnsi="Times New Roman"/>
          <w:color w:val="000000"/>
          <w:sz w:val="24"/>
          <w:szCs w:val="24"/>
        </w:rPr>
      </w:pPr>
      <w:r w:rsidRPr="00FD59C3">
        <w:rPr>
          <w:rFonts w:ascii="Times New Roman" w:hAnsi="Times New Roman"/>
          <w:bCs/>
          <w:sz w:val="24"/>
          <w:szCs w:val="24"/>
        </w:rPr>
        <w:t>SUMÁRIO:</w:t>
      </w:r>
      <w:r w:rsidR="00D52EF6" w:rsidRPr="00FD59C3">
        <w:rPr>
          <w:rFonts w:ascii="Times New Roman" w:hAnsi="Times New Roman"/>
          <w:bCs/>
          <w:sz w:val="24"/>
          <w:szCs w:val="24"/>
        </w:rPr>
        <w:t xml:space="preserve"> 1</w:t>
      </w:r>
      <w:r w:rsidR="00E33771">
        <w:rPr>
          <w:rFonts w:ascii="Times New Roman" w:hAnsi="Times New Roman"/>
          <w:bCs/>
          <w:sz w:val="24"/>
          <w:szCs w:val="24"/>
        </w:rPr>
        <w:t>–</w:t>
      </w:r>
      <w:r w:rsidR="00AC1822" w:rsidRPr="00FD59C3">
        <w:rPr>
          <w:rFonts w:ascii="Times New Roman" w:hAnsi="Times New Roman"/>
          <w:bCs/>
          <w:sz w:val="24"/>
          <w:szCs w:val="24"/>
        </w:rPr>
        <w:t>Introdução</w:t>
      </w:r>
      <w:r w:rsidR="00E33771">
        <w:rPr>
          <w:rFonts w:ascii="Times New Roman" w:hAnsi="Times New Roman"/>
          <w:bCs/>
          <w:sz w:val="24"/>
          <w:szCs w:val="24"/>
        </w:rPr>
        <w:t>.</w:t>
      </w:r>
      <w:r w:rsidR="00AC1822" w:rsidRPr="00FD59C3">
        <w:rPr>
          <w:rFonts w:ascii="Times New Roman" w:hAnsi="Times New Roman"/>
          <w:bCs/>
          <w:sz w:val="24"/>
          <w:szCs w:val="24"/>
        </w:rPr>
        <w:t>2</w:t>
      </w:r>
      <w:r w:rsidR="00E33771">
        <w:rPr>
          <w:rFonts w:ascii="Times New Roman" w:hAnsi="Times New Roman"/>
          <w:bCs/>
          <w:sz w:val="24"/>
          <w:szCs w:val="24"/>
        </w:rPr>
        <w:t>-</w:t>
      </w:r>
      <w:r w:rsidR="001B0380" w:rsidRPr="00FD59C3">
        <w:rPr>
          <w:rFonts w:ascii="Times New Roman" w:hAnsi="Times New Roman"/>
          <w:bCs/>
          <w:sz w:val="24"/>
          <w:szCs w:val="24"/>
        </w:rPr>
        <w:t>A</w:t>
      </w:r>
      <w:r w:rsidR="001F5F5E" w:rsidRPr="00FD59C3">
        <w:rPr>
          <w:rFonts w:ascii="Times New Roman" w:hAnsi="Times New Roman"/>
          <w:bCs/>
          <w:sz w:val="24"/>
          <w:szCs w:val="24"/>
        </w:rPr>
        <w:t xml:space="preserve"> historicidade</w:t>
      </w:r>
      <w:r w:rsidR="009151B8" w:rsidRPr="00FD59C3">
        <w:rPr>
          <w:rFonts w:ascii="Times New Roman" w:hAnsi="Times New Roman"/>
          <w:bCs/>
          <w:sz w:val="24"/>
          <w:szCs w:val="24"/>
        </w:rPr>
        <w:t xml:space="preserve"> das pessoas com deficiência</w:t>
      </w:r>
      <w:r w:rsidR="00E33771">
        <w:rPr>
          <w:rFonts w:ascii="Times New Roman" w:hAnsi="Times New Roman"/>
          <w:bCs/>
          <w:sz w:val="24"/>
          <w:szCs w:val="24"/>
        </w:rPr>
        <w:t>.</w:t>
      </w:r>
      <w:r w:rsidR="006A4347" w:rsidRPr="00FD59C3">
        <w:rPr>
          <w:rFonts w:ascii="Times New Roman" w:hAnsi="Times New Roman"/>
          <w:bCs/>
          <w:sz w:val="24"/>
          <w:szCs w:val="24"/>
        </w:rPr>
        <w:t>3</w:t>
      </w:r>
      <w:r w:rsidR="00E33771">
        <w:rPr>
          <w:rFonts w:ascii="Times New Roman" w:hAnsi="Times New Roman"/>
          <w:bCs/>
          <w:sz w:val="24"/>
          <w:szCs w:val="24"/>
        </w:rPr>
        <w:t xml:space="preserve"> </w:t>
      </w:r>
      <w:r w:rsidR="00FD643B">
        <w:rPr>
          <w:rFonts w:ascii="Times New Roman" w:hAnsi="Times New Roman"/>
          <w:bCs/>
          <w:sz w:val="24"/>
          <w:szCs w:val="24"/>
        </w:rPr>
        <w:t>-</w:t>
      </w:r>
      <w:r w:rsidR="001F210E" w:rsidRPr="001F210E">
        <w:rPr>
          <w:rFonts w:ascii="Times New Roman" w:hAnsi="Times New Roman"/>
          <w:color w:val="000000"/>
          <w:sz w:val="24"/>
          <w:szCs w:val="24"/>
        </w:rPr>
        <w:t xml:space="preserve">Necessidade de </w:t>
      </w:r>
      <w:r w:rsidR="001F210E">
        <w:rPr>
          <w:rFonts w:ascii="Times New Roman" w:hAnsi="Times New Roman"/>
          <w:color w:val="000000"/>
          <w:sz w:val="24"/>
          <w:szCs w:val="24"/>
        </w:rPr>
        <w:t>c</w:t>
      </w:r>
      <w:r w:rsidR="001F210E" w:rsidRPr="001F210E">
        <w:rPr>
          <w:rFonts w:ascii="Times New Roman" w:hAnsi="Times New Roman"/>
          <w:color w:val="000000"/>
          <w:sz w:val="24"/>
          <w:szCs w:val="24"/>
        </w:rPr>
        <w:t xml:space="preserve">omunicabilidade da Lei nº 8.213/91 (quotas de emprego) </w:t>
      </w:r>
      <w:r w:rsidR="001F210E" w:rsidRPr="001F210E">
        <w:rPr>
          <w:rFonts w:ascii="Times New Roman" w:hAnsi="Times New Roman"/>
          <w:sz w:val="24"/>
          <w:szCs w:val="24"/>
        </w:rPr>
        <w:t>com a Lei nº 12.711/12 (quotas na educação)</w:t>
      </w:r>
      <w:r w:rsidR="00E33771" w:rsidRPr="001F210E">
        <w:rPr>
          <w:rFonts w:ascii="Times New Roman" w:hAnsi="Times New Roman"/>
          <w:sz w:val="24"/>
          <w:szCs w:val="24"/>
        </w:rPr>
        <w:t>.</w:t>
      </w:r>
      <w:r w:rsidR="00C75D86">
        <w:rPr>
          <w:rFonts w:ascii="Times New Roman" w:hAnsi="Times New Roman"/>
          <w:sz w:val="24"/>
          <w:szCs w:val="24"/>
        </w:rPr>
        <w:t>4</w:t>
      </w:r>
      <w:r w:rsidR="00E33771" w:rsidRPr="001F210E">
        <w:rPr>
          <w:rFonts w:ascii="Times New Roman" w:hAnsi="Times New Roman"/>
          <w:sz w:val="24"/>
          <w:szCs w:val="24"/>
        </w:rPr>
        <w:t>–</w:t>
      </w:r>
      <w:r w:rsidRPr="001F210E">
        <w:rPr>
          <w:rFonts w:ascii="Times New Roman" w:hAnsi="Times New Roman"/>
          <w:sz w:val="24"/>
          <w:szCs w:val="24"/>
        </w:rPr>
        <w:t>Conclusões</w:t>
      </w:r>
      <w:r w:rsidR="00E33771" w:rsidRPr="001F210E">
        <w:rPr>
          <w:rFonts w:ascii="Times New Roman" w:hAnsi="Times New Roman"/>
          <w:sz w:val="24"/>
          <w:szCs w:val="24"/>
        </w:rPr>
        <w:t>.</w:t>
      </w:r>
      <w:r w:rsidR="00C75D86">
        <w:rPr>
          <w:rFonts w:ascii="Times New Roman" w:hAnsi="Times New Roman"/>
          <w:sz w:val="24"/>
          <w:szCs w:val="24"/>
        </w:rPr>
        <w:t>5</w:t>
      </w:r>
      <w:r w:rsidRPr="001F210E">
        <w:rPr>
          <w:rFonts w:ascii="Times New Roman" w:hAnsi="Times New Roman"/>
          <w:sz w:val="24"/>
          <w:szCs w:val="24"/>
        </w:rPr>
        <w:t>-</w:t>
      </w:r>
      <w:r w:rsidR="001F5F5E" w:rsidRPr="001F210E">
        <w:rPr>
          <w:rFonts w:ascii="Times New Roman" w:hAnsi="Times New Roman"/>
          <w:sz w:val="24"/>
          <w:szCs w:val="24"/>
        </w:rPr>
        <w:t>R</w:t>
      </w:r>
      <w:r w:rsidR="00D30521" w:rsidRPr="001F210E">
        <w:rPr>
          <w:rFonts w:ascii="Times New Roman" w:hAnsi="Times New Roman"/>
          <w:sz w:val="24"/>
          <w:szCs w:val="24"/>
        </w:rPr>
        <w:t>eferências</w:t>
      </w:r>
      <w:r w:rsidR="001F5F5E" w:rsidRPr="001F210E">
        <w:rPr>
          <w:rFonts w:ascii="Times New Roman" w:hAnsi="Times New Roman"/>
          <w:sz w:val="24"/>
          <w:szCs w:val="24"/>
        </w:rPr>
        <w:t xml:space="preserve"> bibliográficas</w:t>
      </w:r>
      <w:r w:rsidR="00A5514D" w:rsidRPr="001F210E">
        <w:rPr>
          <w:rFonts w:ascii="Times New Roman" w:hAnsi="Times New Roman"/>
          <w:sz w:val="24"/>
          <w:szCs w:val="24"/>
        </w:rPr>
        <w:t>.</w:t>
      </w:r>
    </w:p>
    <w:p w14:paraId="6B647897" w14:textId="77777777" w:rsidR="002C6FA7" w:rsidRDefault="002C6FA7" w:rsidP="0024530F">
      <w:pPr>
        <w:pStyle w:val="NormalWeb"/>
        <w:spacing w:before="0" w:beforeAutospacing="0" w:after="0" w:afterAutospacing="0"/>
        <w:jc w:val="both"/>
        <w:rPr>
          <w:b/>
        </w:rPr>
      </w:pPr>
    </w:p>
    <w:p w14:paraId="384CAA51" w14:textId="3BEF6E3A" w:rsidR="00A5514D" w:rsidRPr="00EA636A" w:rsidRDefault="00DF1AE7" w:rsidP="00CF6EC0">
      <w:pPr>
        <w:pStyle w:val="NormalWeb"/>
        <w:spacing w:before="0" w:beforeAutospacing="0" w:after="0" w:afterAutospacing="0"/>
        <w:ind w:firstLine="708"/>
        <w:jc w:val="both"/>
        <w:rPr>
          <w:b/>
        </w:rPr>
      </w:pPr>
      <w:r w:rsidRPr="00EA636A">
        <w:rPr>
          <w:b/>
        </w:rPr>
        <w:t>1</w:t>
      </w:r>
      <w:r w:rsidR="003B0568" w:rsidRPr="00EA636A">
        <w:rPr>
          <w:b/>
        </w:rPr>
        <w:t xml:space="preserve"> </w:t>
      </w:r>
      <w:r w:rsidR="00EB16FE" w:rsidRPr="00EA636A">
        <w:rPr>
          <w:b/>
        </w:rPr>
        <w:t>–</w:t>
      </w:r>
      <w:r w:rsidR="003B0568" w:rsidRPr="00EA636A">
        <w:rPr>
          <w:b/>
        </w:rPr>
        <w:t xml:space="preserve"> I</w:t>
      </w:r>
      <w:r w:rsidR="004567D3" w:rsidRPr="00EA636A">
        <w:rPr>
          <w:b/>
        </w:rPr>
        <w:t>ntrodução</w:t>
      </w:r>
    </w:p>
    <w:p w14:paraId="61F5ECEF" w14:textId="23298FB4" w:rsidR="00A5514D" w:rsidRDefault="00A5514D" w:rsidP="0024530F">
      <w:pPr>
        <w:pStyle w:val="NormalWeb"/>
        <w:spacing w:before="0" w:beforeAutospacing="0" w:after="0" w:afterAutospacing="0"/>
        <w:jc w:val="both"/>
        <w:rPr>
          <w:b/>
        </w:rPr>
      </w:pPr>
    </w:p>
    <w:p w14:paraId="7CCE1E84" w14:textId="6D614790" w:rsidR="00FD643B" w:rsidRDefault="00B32C07" w:rsidP="002C6FA7">
      <w:pPr>
        <w:pStyle w:val="NormalWeb"/>
        <w:spacing w:before="0" w:beforeAutospacing="0" w:after="0" w:afterAutospacing="0" w:line="360" w:lineRule="auto"/>
        <w:ind w:firstLine="708"/>
        <w:jc w:val="both"/>
        <w:rPr>
          <w:bCs/>
        </w:rPr>
      </w:pPr>
      <w:r w:rsidRPr="00EA636A">
        <w:rPr>
          <w:bCs/>
        </w:rPr>
        <w:t>Este trabalho usou os marcos teór</w:t>
      </w:r>
      <w:r w:rsidR="004F3E2E" w:rsidRPr="00EA636A">
        <w:rPr>
          <w:bCs/>
        </w:rPr>
        <w:t xml:space="preserve">icos </w:t>
      </w:r>
      <w:r w:rsidR="004F3E2E" w:rsidRPr="00EA636A">
        <w:rPr>
          <w:b/>
        </w:rPr>
        <w:t>d</w:t>
      </w:r>
      <w:r w:rsidR="00B55977" w:rsidRPr="00EA636A">
        <w:rPr>
          <w:b/>
        </w:rPr>
        <w:t>a Teoria do</w:t>
      </w:r>
      <w:r w:rsidR="004F3E2E" w:rsidRPr="00EA636A">
        <w:rPr>
          <w:b/>
        </w:rPr>
        <w:t xml:space="preserve"> Trabalho Digno</w:t>
      </w:r>
      <w:r w:rsidR="000D786D" w:rsidRPr="00EA636A">
        <w:rPr>
          <w:bCs/>
        </w:rPr>
        <w:t>,</w:t>
      </w:r>
      <w:r w:rsidRPr="00EA636A">
        <w:rPr>
          <w:bCs/>
        </w:rPr>
        <w:t xml:space="preserve"> </w:t>
      </w:r>
      <w:r w:rsidR="004F3E2E" w:rsidRPr="00EA636A">
        <w:rPr>
          <w:bCs/>
        </w:rPr>
        <w:t>d</w:t>
      </w:r>
      <w:r w:rsidR="00706BBD" w:rsidRPr="00EA636A">
        <w:rPr>
          <w:bCs/>
        </w:rPr>
        <w:t>e</w:t>
      </w:r>
      <w:r w:rsidRPr="00EA636A">
        <w:rPr>
          <w:bCs/>
        </w:rPr>
        <w:t xml:space="preserve"> Gabriela Neves Delgado</w:t>
      </w:r>
      <w:r w:rsidR="00706BBD" w:rsidRPr="00EA636A">
        <w:rPr>
          <w:rStyle w:val="Refdenotaderodap"/>
          <w:bCs/>
        </w:rPr>
        <w:footnoteReference w:id="2"/>
      </w:r>
      <w:r w:rsidR="004F3E2E" w:rsidRPr="00EA636A">
        <w:rPr>
          <w:bCs/>
        </w:rPr>
        <w:t xml:space="preserve"> </w:t>
      </w:r>
      <w:r w:rsidR="001B0380" w:rsidRPr="00EA636A">
        <w:rPr>
          <w:bCs/>
        </w:rPr>
        <w:t>e</w:t>
      </w:r>
      <w:r w:rsidRPr="00EA636A">
        <w:rPr>
          <w:bCs/>
        </w:rPr>
        <w:t xml:space="preserve"> de forma mais específica a </w:t>
      </w:r>
      <w:r w:rsidRPr="00EA636A">
        <w:rPr>
          <w:b/>
        </w:rPr>
        <w:t>Teoria da Inclusão das pessoas com deficiência</w:t>
      </w:r>
      <w:r w:rsidR="000D786D" w:rsidRPr="00EA636A">
        <w:rPr>
          <w:bCs/>
        </w:rPr>
        <w:t>,</w:t>
      </w:r>
      <w:r w:rsidRPr="00EA636A">
        <w:rPr>
          <w:bCs/>
        </w:rPr>
        <w:t xml:space="preserve"> d</w:t>
      </w:r>
      <w:r w:rsidR="00131FED">
        <w:rPr>
          <w:bCs/>
        </w:rPr>
        <w:t>a presente autora</w:t>
      </w:r>
      <w:r w:rsidR="000135BB">
        <w:rPr>
          <w:rStyle w:val="Refdenotaderodap"/>
          <w:bCs/>
        </w:rPr>
        <w:footnoteReference w:id="3"/>
      </w:r>
      <w:r w:rsidRPr="00EA636A">
        <w:rPr>
          <w:bCs/>
        </w:rPr>
        <w:t xml:space="preserve"> como fios condutores</w:t>
      </w:r>
      <w:r w:rsidR="00706BBD" w:rsidRPr="00EA636A">
        <w:rPr>
          <w:bCs/>
        </w:rPr>
        <w:t xml:space="preserve"> das reflexões aqui apresentadas</w:t>
      </w:r>
      <w:r w:rsidRPr="00EA636A">
        <w:rPr>
          <w:bCs/>
        </w:rPr>
        <w:t>.</w:t>
      </w:r>
      <w:r w:rsidR="0004229B" w:rsidRPr="00EA636A">
        <w:rPr>
          <w:bCs/>
        </w:rPr>
        <w:t xml:space="preserve"> Fo</w:t>
      </w:r>
      <w:r w:rsidR="00A032B0">
        <w:rPr>
          <w:bCs/>
        </w:rPr>
        <w:t>i</w:t>
      </w:r>
      <w:r w:rsidR="0004229B" w:rsidRPr="00EA636A">
        <w:rPr>
          <w:bCs/>
        </w:rPr>
        <w:t xml:space="preserve"> </w:t>
      </w:r>
      <w:r w:rsidR="00A930D5" w:rsidRPr="00EA636A">
        <w:rPr>
          <w:bCs/>
        </w:rPr>
        <w:t>usada</w:t>
      </w:r>
      <w:r w:rsidR="0004229B" w:rsidRPr="00EA636A">
        <w:rPr>
          <w:bCs/>
        </w:rPr>
        <w:t xml:space="preserve"> a metodologia de pesquisa bibliográfica</w:t>
      </w:r>
      <w:r w:rsidR="00A032B0">
        <w:rPr>
          <w:bCs/>
        </w:rPr>
        <w:t xml:space="preserve"> e método</w:t>
      </w:r>
      <w:r w:rsidR="0004229B" w:rsidRPr="00EA636A">
        <w:rPr>
          <w:bCs/>
        </w:rPr>
        <w:t xml:space="preserve"> indutivo.</w:t>
      </w:r>
      <w:r w:rsidR="00923AA7" w:rsidRPr="00EA636A">
        <w:rPr>
          <w:bCs/>
        </w:rPr>
        <w:t xml:space="preserve"> </w:t>
      </w:r>
      <w:r w:rsidR="00F5772B">
        <w:rPr>
          <w:bCs/>
        </w:rPr>
        <w:t>Este artigo defende para</w:t>
      </w:r>
      <w:r w:rsidR="00437436" w:rsidRPr="00FD59C3">
        <w:rPr>
          <w:bCs/>
        </w:rPr>
        <w:t xml:space="preserve"> atingir-se </w:t>
      </w:r>
      <w:r w:rsidR="0061308F" w:rsidRPr="00FD59C3">
        <w:rPr>
          <w:bCs/>
        </w:rPr>
        <w:t>o</w:t>
      </w:r>
      <w:r w:rsidR="00437436" w:rsidRPr="00FD59C3">
        <w:rPr>
          <w:bCs/>
        </w:rPr>
        <w:t xml:space="preserve"> propósito da </w:t>
      </w:r>
      <w:r w:rsidR="0024530F" w:rsidRPr="00FD59C3">
        <w:rPr>
          <w:bCs/>
        </w:rPr>
        <w:t>j</w:t>
      </w:r>
      <w:r w:rsidR="00437436" w:rsidRPr="00FD59C3">
        <w:rPr>
          <w:bCs/>
        </w:rPr>
        <w:t xml:space="preserve">usfundamentalidade da inclusão das pessoas com deficiência </w:t>
      </w:r>
      <w:r w:rsidR="00A032B0">
        <w:rPr>
          <w:bCs/>
        </w:rPr>
        <w:t>deve-se observar a</w:t>
      </w:r>
      <w:r w:rsidR="00437436" w:rsidRPr="00FD59C3">
        <w:rPr>
          <w:bCs/>
        </w:rPr>
        <w:t xml:space="preserve"> </w:t>
      </w:r>
      <w:r w:rsidR="00E51C1C" w:rsidRPr="00FD59C3">
        <w:rPr>
          <w:bCs/>
        </w:rPr>
        <w:t>comunicabilidade</w:t>
      </w:r>
      <w:r w:rsidR="00437436" w:rsidRPr="00FD59C3">
        <w:rPr>
          <w:bCs/>
        </w:rPr>
        <w:t xml:space="preserve"> da lei de quotas no emprego, Lei nº. 8.213/1991, </w:t>
      </w:r>
      <w:r w:rsidR="00507932" w:rsidRPr="00FD59C3">
        <w:rPr>
          <w:bCs/>
        </w:rPr>
        <w:t xml:space="preserve">art. 93 </w:t>
      </w:r>
      <w:r w:rsidR="00437436" w:rsidRPr="00FD59C3">
        <w:rPr>
          <w:bCs/>
        </w:rPr>
        <w:t>com a lei de quotas na educação, Lei nº.</w:t>
      </w:r>
      <w:r w:rsidR="00507932" w:rsidRPr="00FD59C3">
        <w:rPr>
          <w:bCs/>
        </w:rPr>
        <w:t xml:space="preserve"> </w:t>
      </w:r>
      <w:r w:rsidR="00437436" w:rsidRPr="00FD59C3">
        <w:rPr>
          <w:bCs/>
        </w:rPr>
        <w:t>12.711/2012</w:t>
      </w:r>
      <w:r w:rsidR="00507932" w:rsidRPr="00FD59C3">
        <w:rPr>
          <w:bCs/>
        </w:rPr>
        <w:t>, arts. 1º a 5º</w:t>
      </w:r>
      <w:r w:rsidR="00706BBD" w:rsidRPr="00FD59C3">
        <w:rPr>
          <w:bCs/>
        </w:rPr>
        <w:t>,</w:t>
      </w:r>
      <w:r w:rsidR="00437436" w:rsidRPr="00FD59C3">
        <w:rPr>
          <w:bCs/>
        </w:rPr>
        <w:t xml:space="preserve"> </w:t>
      </w:r>
      <w:r w:rsidR="005E4D60" w:rsidRPr="00FD59C3">
        <w:rPr>
          <w:bCs/>
        </w:rPr>
        <w:t xml:space="preserve">porque uma </w:t>
      </w:r>
      <w:r w:rsidR="00437436" w:rsidRPr="00FD59C3">
        <w:rPr>
          <w:bCs/>
        </w:rPr>
        <w:t>das defesas empresais mais recorrente para descumprimento daquela normativa é de que ou não há candidatos PCD’s às vagas, ou que estes não são qualificados.</w:t>
      </w:r>
    </w:p>
    <w:p w14:paraId="20FC75EC" w14:textId="77777777" w:rsidR="00FF01DC" w:rsidRPr="00FD59C3" w:rsidRDefault="00FF01DC" w:rsidP="00FF01DC">
      <w:pPr>
        <w:pStyle w:val="NormalWeb"/>
        <w:spacing w:before="0" w:beforeAutospacing="0" w:after="0" w:afterAutospacing="0" w:line="360" w:lineRule="auto"/>
        <w:ind w:firstLine="708"/>
        <w:jc w:val="both"/>
        <w:rPr>
          <w:bCs/>
        </w:rPr>
      </w:pPr>
    </w:p>
    <w:p w14:paraId="717BDA47" w14:textId="23894D73" w:rsidR="00EB1F6D" w:rsidRPr="00FF01DC" w:rsidRDefault="000D786D" w:rsidP="00CF6EC0">
      <w:pPr>
        <w:pStyle w:val="NormalWeb"/>
        <w:spacing w:before="0" w:beforeAutospacing="0" w:after="0" w:afterAutospacing="0" w:line="360" w:lineRule="auto"/>
        <w:ind w:firstLine="708"/>
        <w:jc w:val="both"/>
        <w:rPr>
          <w:b/>
        </w:rPr>
      </w:pPr>
      <w:r w:rsidRPr="00EA636A">
        <w:rPr>
          <w:b/>
        </w:rPr>
        <w:t>2 – A Historicidade das Pessoas com Deficiência</w:t>
      </w:r>
    </w:p>
    <w:p w14:paraId="3413327A" w14:textId="77777777" w:rsidR="00CF6EC0" w:rsidRDefault="00CF6EC0" w:rsidP="00FD643B">
      <w:pPr>
        <w:spacing w:after="0" w:line="360" w:lineRule="auto"/>
        <w:ind w:firstLine="708"/>
        <w:jc w:val="both"/>
        <w:rPr>
          <w:rFonts w:ascii="Times New Roman" w:hAnsi="Times New Roman"/>
          <w:bCs/>
          <w:sz w:val="24"/>
          <w:szCs w:val="24"/>
        </w:rPr>
      </w:pPr>
      <w:bookmarkStart w:id="2" w:name="_Hlk9871638"/>
      <w:bookmarkStart w:id="3" w:name="_Hlk9871476"/>
    </w:p>
    <w:p w14:paraId="048CA23D" w14:textId="4160A7D3" w:rsidR="00FD643B" w:rsidRDefault="00DB657A" w:rsidP="00FD643B">
      <w:pPr>
        <w:spacing w:after="0" w:line="360" w:lineRule="auto"/>
        <w:ind w:firstLine="708"/>
        <w:jc w:val="both"/>
        <w:rPr>
          <w:rFonts w:ascii="Times New Roman" w:hAnsi="Times New Roman"/>
          <w:color w:val="000000"/>
          <w:sz w:val="24"/>
          <w:szCs w:val="24"/>
        </w:rPr>
      </w:pPr>
      <w:r w:rsidRPr="00FD59C3">
        <w:rPr>
          <w:rFonts w:ascii="Times New Roman" w:hAnsi="Times New Roman"/>
          <w:bCs/>
          <w:sz w:val="24"/>
          <w:szCs w:val="24"/>
        </w:rPr>
        <w:t xml:space="preserve">Na história do tratamento dispensado às pessoas com deficiência é possível identificar quatro ondas </w:t>
      </w:r>
      <w:r w:rsidR="00934208" w:rsidRPr="00FD59C3">
        <w:rPr>
          <w:rFonts w:ascii="Times New Roman" w:hAnsi="Times New Roman"/>
          <w:bCs/>
          <w:sz w:val="24"/>
          <w:szCs w:val="24"/>
        </w:rPr>
        <w:t>que se destacam, quais sejam</w:t>
      </w:r>
      <w:r w:rsidR="00EB63CA" w:rsidRPr="00FD59C3">
        <w:rPr>
          <w:rFonts w:ascii="Times New Roman" w:hAnsi="Times New Roman"/>
          <w:bCs/>
          <w:sz w:val="24"/>
          <w:szCs w:val="24"/>
        </w:rPr>
        <w:t>: fase de eliminação, fase do assistencialismo, fase da integração e fase da inclusão</w:t>
      </w:r>
      <w:r w:rsidR="00684986" w:rsidRPr="00FD59C3">
        <w:rPr>
          <w:rStyle w:val="Refdenotaderodap"/>
          <w:rFonts w:ascii="Times New Roman" w:hAnsi="Times New Roman"/>
          <w:color w:val="000000"/>
          <w:sz w:val="24"/>
          <w:szCs w:val="24"/>
        </w:rPr>
        <w:footnoteReference w:id="4"/>
      </w:r>
      <w:r w:rsidR="00260835">
        <w:rPr>
          <w:rFonts w:ascii="Times New Roman" w:hAnsi="Times New Roman"/>
          <w:bCs/>
          <w:sz w:val="24"/>
          <w:szCs w:val="24"/>
        </w:rPr>
        <w:t>.</w:t>
      </w:r>
    </w:p>
    <w:p w14:paraId="260BFAF4" w14:textId="5424E235" w:rsidR="009F72EA" w:rsidRPr="0037691B" w:rsidRDefault="00FE79DF" w:rsidP="0037691B">
      <w:pPr>
        <w:pStyle w:val="NormalWeb"/>
        <w:spacing w:before="0" w:beforeAutospacing="0" w:after="0" w:afterAutospacing="0" w:line="360" w:lineRule="auto"/>
        <w:ind w:firstLine="708"/>
        <w:jc w:val="both"/>
        <w:rPr>
          <w:bCs/>
        </w:rPr>
      </w:pPr>
      <w:r>
        <w:rPr>
          <w:rFonts w:eastAsia="Calibri"/>
          <w:color w:val="000000"/>
          <w:lang w:eastAsia="en-US"/>
        </w:rPr>
        <w:lastRenderedPageBreak/>
        <w:t>Atualmente  o paradigma é o da</w:t>
      </w:r>
      <w:r w:rsidR="00A241E7">
        <w:rPr>
          <w:rFonts w:eastAsia="Calibri"/>
          <w:color w:val="000000"/>
          <w:lang w:eastAsia="en-US"/>
        </w:rPr>
        <w:t xml:space="preserve"> quarta</w:t>
      </w:r>
      <w:r w:rsidR="000135BB">
        <w:rPr>
          <w:rFonts w:eastAsia="Calibri"/>
          <w:color w:val="000000"/>
          <w:lang w:eastAsia="en-US"/>
        </w:rPr>
        <w:t xml:space="preserve"> onda,</w:t>
      </w:r>
      <w:r w:rsidR="00A241E7">
        <w:rPr>
          <w:rFonts w:eastAsia="Calibri"/>
          <w:color w:val="000000"/>
          <w:lang w:eastAsia="en-US"/>
        </w:rPr>
        <w:t xml:space="preserve"> da</w:t>
      </w:r>
      <w:r>
        <w:rPr>
          <w:rFonts w:eastAsia="Calibri"/>
          <w:color w:val="000000"/>
          <w:lang w:eastAsia="en-US"/>
        </w:rPr>
        <w:t xml:space="preserve"> inclusão</w:t>
      </w:r>
      <w:r w:rsidR="00470C94">
        <w:rPr>
          <w:rStyle w:val="Refdenotaderodap"/>
          <w:rFonts w:eastAsia="Calibri"/>
          <w:color w:val="000000"/>
          <w:lang w:eastAsia="en-US"/>
        </w:rPr>
        <w:footnoteReference w:id="5"/>
      </w:r>
      <w:r>
        <w:rPr>
          <w:rFonts w:eastAsia="Calibri"/>
          <w:color w:val="000000"/>
          <w:lang w:eastAsia="en-US"/>
        </w:rPr>
        <w:t xml:space="preserve"> da</w:t>
      </w:r>
      <w:r w:rsidR="008C196B" w:rsidRPr="00EA636A">
        <w:rPr>
          <w:rFonts w:eastAsia="Calibri"/>
          <w:color w:val="000000"/>
          <w:lang w:eastAsia="en-US"/>
        </w:rPr>
        <w:t xml:space="preserve"> pessoa com deficiência </w:t>
      </w:r>
      <w:r>
        <w:rPr>
          <w:rFonts w:eastAsia="Calibri"/>
          <w:color w:val="000000"/>
          <w:lang w:eastAsia="en-US"/>
        </w:rPr>
        <w:t>que é</w:t>
      </w:r>
      <w:r w:rsidR="008C196B" w:rsidRPr="00EA636A">
        <w:rPr>
          <w:rFonts w:eastAsia="Calibri"/>
          <w:color w:val="000000"/>
          <w:lang w:eastAsia="en-US"/>
        </w:rPr>
        <w:t xml:space="preserve"> </w:t>
      </w:r>
      <w:r w:rsidR="009F72EA" w:rsidRPr="00EA636A">
        <w:rPr>
          <w:rFonts w:eastAsia="Calibri"/>
          <w:color w:val="000000"/>
          <w:lang w:eastAsia="en-US"/>
        </w:rPr>
        <w:t>sujeito de direitos</w:t>
      </w:r>
      <w:r w:rsidR="008C196B" w:rsidRPr="00EA636A">
        <w:rPr>
          <w:rFonts w:eastAsia="Calibri"/>
          <w:color w:val="000000"/>
          <w:lang w:eastAsia="en-US"/>
        </w:rPr>
        <w:t xml:space="preserve"> e tem a sua equidade e igualdade acauteladas pelo Estado,</w:t>
      </w:r>
      <w:r w:rsidR="00C04AA0">
        <w:rPr>
          <w:rFonts w:eastAsia="Calibri"/>
          <w:color w:val="000000"/>
          <w:lang w:eastAsia="en-US"/>
        </w:rPr>
        <w:t xml:space="preserve"> devendo</w:t>
      </w:r>
      <w:r w:rsidR="00260835">
        <w:rPr>
          <w:rFonts w:eastAsia="Calibri"/>
          <w:color w:val="000000"/>
          <w:lang w:eastAsia="en-US"/>
        </w:rPr>
        <w:t xml:space="preserve"> não só as pessoas com deficiência, mas também</w:t>
      </w:r>
      <w:r w:rsidR="00C04AA0">
        <w:rPr>
          <w:rFonts w:eastAsia="Calibri"/>
          <w:color w:val="000000"/>
          <w:lang w:eastAsia="en-US"/>
        </w:rPr>
        <w:t xml:space="preserve"> </w:t>
      </w:r>
      <w:r w:rsidR="00CF6EC0">
        <w:rPr>
          <w:rFonts w:eastAsia="Calibri"/>
          <w:color w:val="000000"/>
          <w:lang w:eastAsia="en-US"/>
        </w:rPr>
        <w:t xml:space="preserve">a </w:t>
      </w:r>
      <w:r w:rsidR="00C04AA0">
        <w:rPr>
          <w:rFonts w:eastAsia="Calibri"/>
          <w:color w:val="000000"/>
          <w:lang w:eastAsia="en-US"/>
        </w:rPr>
        <w:t xml:space="preserve">sociedade </w:t>
      </w:r>
      <w:r w:rsidR="00C04AA0" w:rsidRPr="00260835">
        <w:rPr>
          <w:rFonts w:eastAsia="Calibri"/>
          <w:color w:val="000000"/>
          <w:u w:val="single"/>
          <w:lang w:eastAsia="en-US"/>
        </w:rPr>
        <w:t>superarem as barreira</w:t>
      </w:r>
      <w:r w:rsidR="00395F6F" w:rsidRPr="00260835">
        <w:rPr>
          <w:rFonts w:eastAsia="Calibri"/>
          <w:color w:val="000000"/>
          <w:u w:val="single"/>
          <w:lang w:eastAsia="en-US"/>
        </w:rPr>
        <w:t>s</w:t>
      </w:r>
      <w:r w:rsidR="00260835">
        <w:rPr>
          <w:rFonts w:eastAsia="Calibri"/>
          <w:color w:val="000000"/>
          <w:lang w:eastAsia="en-US"/>
        </w:rPr>
        <w:t xml:space="preserve"> para a inclusão</w:t>
      </w:r>
      <w:r w:rsidR="00470C94">
        <w:rPr>
          <w:rFonts w:eastAsia="Calibri"/>
          <w:color w:val="000000"/>
          <w:lang w:eastAsia="en-US"/>
        </w:rPr>
        <w:t>, numa linha inclusivamente de democraticidade</w:t>
      </w:r>
      <w:r w:rsidR="00470C94">
        <w:rPr>
          <w:rStyle w:val="Refdenotaderodap"/>
          <w:rFonts w:eastAsia="Calibri"/>
          <w:color w:val="000000"/>
          <w:lang w:eastAsia="en-US"/>
        </w:rPr>
        <w:footnoteReference w:id="6"/>
      </w:r>
      <w:r w:rsidR="00131FED">
        <w:rPr>
          <w:rFonts w:eastAsia="Calibri"/>
          <w:color w:val="000000"/>
          <w:lang w:eastAsia="en-US"/>
        </w:rPr>
        <w:t>. A</w:t>
      </w:r>
      <w:r w:rsidR="00BC42B4">
        <w:rPr>
          <w:rFonts w:eastAsia="Calibri"/>
          <w:color w:val="000000"/>
          <w:lang w:eastAsia="en-US"/>
        </w:rPr>
        <w:t xml:space="preserve"> chave de </w:t>
      </w:r>
      <w:r w:rsidR="00131FED">
        <w:rPr>
          <w:rFonts w:eastAsia="Calibri"/>
          <w:color w:val="000000"/>
          <w:lang w:eastAsia="en-US"/>
        </w:rPr>
        <w:t>leitura é</w:t>
      </w:r>
      <w:r w:rsidR="008C196B" w:rsidRPr="00EA636A">
        <w:rPr>
          <w:color w:val="000000"/>
        </w:rPr>
        <w:t xml:space="preserve"> </w:t>
      </w:r>
      <w:r w:rsidR="00BC42B4">
        <w:rPr>
          <w:color w:val="000000"/>
        </w:rPr>
        <w:t xml:space="preserve">tanto a </w:t>
      </w:r>
      <w:r w:rsidR="008C196B" w:rsidRPr="00EA636A">
        <w:rPr>
          <w:color w:val="000000"/>
        </w:rPr>
        <w:t>CF</w:t>
      </w:r>
      <w:r w:rsidR="00BC42B4">
        <w:rPr>
          <w:color w:val="000000"/>
        </w:rPr>
        <w:t>/</w:t>
      </w:r>
      <w:r w:rsidR="008C196B" w:rsidRPr="00EA636A">
        <w:rPr>
          <w:color w:val="000000"/>
        </w:rPr>
        <w:t>88</w:t>
      </w:r>
      <w:r w:rsidR="008C196B" w:rsidRPr="00EA636A">
        <w:rPr>
          <w:rStyle w:val="Refdenotaderodap"/>
          <w:color w:val="000000"/>
        </w:rPr>
        <w:footnoteReference w:id="7"/>
      </w:r>
      <w:r w:rsidR="00FD3BA5" w:rsidRPr="00EA636A">
        <w:rPr>
          <w:color w:val="000000"/>
        </w:rPr>
        <w:t xml:space="preserve">, </w:t>
      </w:r>
      <w:r w:rsidR="00BC42B4">
        <w:rPr>
          <w:color w:val="000000"/>
        </w:rPr>
        <w:t>arts.</w:t>
      </w:r>
      <w:r w:rsidR="008C196B" w:rsidRPr="00EA636A">
        <w:rPr>
          <w:color w:val="000000"/>
        </w:rPr>
        <w:t>7º, XXXI; 37, VIII; 208;</w:t>
      </w:r>
      <w:r w:rsidR="009C4E9B" w:rsidRPr="00EA636A">
        <w:rPr>
          <w:color w:val="000000"/>
        </w:rPr>
        <w:t xml:space="preserve"> </w:t>
      </w:r>
      <w:r w:rsidR="001C36CA" w:rsidRPr="00EA636A">
        <w:rPr>
          <w:color w:val="000000"/>
        </w:rPr>
        <w:t xml:space="preserve">227, §1º, </w:t>
      </w:r>
      <w:r w:rsidR="00260835">
        <w:rPr>
          <w:color w:val="000000"/>
        </w:rPr>
        <w:t xml:space="preserve">etc. </w:t>
      </w:r>
      <w:r w:rsidR="00BC42B4">
        <w:rPr>
          <w:color w:val="000000"/>
        </w:rPr>
        <w:t>quanto</w:t>
      </w:r>
      <w:r w:rsidR="001C36CA" w:rsidRPr="00EA636A">
        <w:rPr>
          <w:color w:val="000000"/>
        </w:rPr>
        <w:t xml:space="preserve"> a</w:t>
      </w:r>
      <w:r w:rsidR="008C196B" w:rsidRPr="00EA636A">
        <w:rPr>
          <w:color w:val="000000"/>
        </w:rPr>
        <w:t xml:space="preserve"> </w:t>
      </w:r>
      <w:r w:rsidR="008C196B" w:rsidRPr="00EA636A">
        <w:rPr>
          <w:bCs/>
        </w:rPr>
        <w:t>C</w:t>
      </w:r>
      <w:r w:rsidR="00260835">
        <w:rPr>
          <w:bCs/>
        </w:rPr>
        <w:t xml:space="preserve">DPD </w:t>
      </w:r>
      <w:r w:rsidR="0045500B" w:rsidRPr="00EA636A">
        <w:t>que deixou de usar o modelo preponderantemente médico</w:t>
      </w:r>
      <w:r w:rsidR="00131FED">
        <w:rPr>
          <w:rStyle w:val="Refdenotaderodap"/>
        </w:rPr>
        <w:footnoteReference w:id="8"/>
      </w:r>
      <w:r w:rsidR="0045500B" w:rsidRPr="00EA636A">
        <w:t xml:space="preserve"> do Código Internacional de Doenças e de Problemas relacionados à Saúde – CID</w:t>
      </w:r>
      <w:r w:rsidR="00260835">
        <w:rPr>
          <w:rStyle w:val="Refdenotaderodap"/>
        </w:rPr>
        <w:footnoteReference w:id="9"/>
      </w:r>
      <w:r w:rsidR="0045500B" w:rsidRPr="00EA636A">
        <w:t xml:space="preserve"> para lidar com as deficiências</w:t>
      </w:r>
      <w:r w:rsidR="00470C94">
        <w:rPr>
          <w:rStyle w:val="Refdenotaderodap"/>
        </w:rPr>
        <w:footnoteReference w:id="10"/>
      </w:r>
      <w:r w:rsidR="0045500B" w:rsidRPr="00EA636A">
        <w:t xml:space="preserve"> (concernente à terceira onda) e passou a valer-se da Classificação Internacional de Funcionalidades, Incapacidade e Saúde - CIF</w:t>
      </w:r>
      <w:r w:rsidR="0045500B" w:rsidRPr="00EA636A">
        <w:rPr>
          <w:vertAlign w:val="superscript"/>
        </w:rPr>
        <w:footnoteReference w:id="11"/>
      </w:r>
      <w:r w:rsidR="00CF6EC0">
        <w:t xml:space="preserve"> (afeta a quarta onda).</w:t>
      </w:r>
    </w:p>
    <w:p w14:paraId="37DF9CA1" w14:textId="77777777" w:rsidR="00C04AA0" w:rsidRDefault="00C04AA0" w:rsidP="004F718F">
      <w:pPr>
        <w:spacing w:after="0" w:line="360" w:lineRule="auto"/>
        <w:jc w:val="both"/>
        <w:rPr>
          <w:rFonts w:ascii="Times New Roman" w:hAnsi="Times New Roman"/>
          <w:b/>
          <w:bCs/>
          <w:color w:val="000000"/>
          <w:sz w:val="24"/>
          <w:szCs w:val="24"/>
        </w:rPr>
      </w:pPr>
    </w:p>
    <w:p w14:paraId="72142AEF" w14:textId="69415655" w:rsidR="00CF6EC0" w:rsidRPr="0019549E" w:rsidRDefault="0037691B" w:rsidP="0019549E">
      <w:pPr>
        <w:spacing w:after="0" w:line="360" w:lineRule="auto"/>
        <w:ind w:firstLine="708"/>
        <w:jc w:val="both"/>
        <w:rPr>
          <w:rFonts w:ascii="Times New Roman" w:hAnsi="Times New Roman"/>
          <w:b/>
          <w:bCs/>
          <w:color w:val="000000"/>
          <w:sz w:val="24"/>
          <w:szCs w:val="24"/>
        </w:rPr>
      </w:pPr>
      <w:r>
        <w:rPr>
          <w:rFonts w:ascii="Times New Roman" w:hAnsi="Times New Roman"/>
          <w:b/>
          <w:bCs/>
          <w:color w:val="000000"/>
          <w:sz w:val="24"/>
          <w:szCs w:val="24"/>
        </w:rPr>
        <w:t>3</w:t>
      </w:r>
      <w:r w:rsidR="00DF100E" w:rsidRPr="001F210E">
        <w:rPr>
          <w:rFonts w:ascii="Times New Roman" w:hAnsi="Times New Roman"/>
          <w:b/>
          <w:bCs/>
          <w:color w:val="000000"/>
          <w:sz w:val="24"/>
          <w:szCs w:val="24"/>
        </w:rPr>
        <w:t xml:space="preserve"> -</w:t>
      </w:r>
      <w:r w:rsidR="00E33771" w:rsidRPr="001F210E">
        <w:rPr>
          <w:rFonts w:ascii="Times New Roman" w:hAnsi="Times New Roman"/>
          <w:b/>
          <w:bCs/>
          <w:color w:val="000000"/>
          <w:sz w:val="24"/>
          <w:szCs w:val="24"/>
        </w:rPr>
        <w:t xml:space="preserve"> Necessidade de Comunicabilidade da Lei nº</w:t>
      </w:r>
      <w:r w:rsidR="00BF0EB7">
        <w:rPr>
          <w:rFonts w:ascii="Times New Roman" w:hAnsi="Times New Roman"/>
          <w:b/>
          <w:bCs/>
          <w:color w:val="000000"/>
          <w:sz w:val="24"/>
          <w:szCs w:val="24"/>
        </w:rPr>
        <w:t>.</w:t>
      </w:r>
      <w:r w:rsidR="00E33771" w:rsidRPr="001F210E">
        <w:rPr>
          <w:rFonts w:ascii="Times New Roman" w:hAnsi="Times New Roman"/>
          <w:b/>
          <w:bCs/>
          <w:color w:val="000000"/>
          <w:sz w:val="24"/>
          <w:szCs w:val="24"/>
        </w:rPr>
        <w:t xml:space="preserve"> 8.213/91 (Quotas de Emprego) </w:t>
      </w:r>
      <w:r w:rsidR="00FD59C3" w:rsidRPr="001F210E">
        <w:rPr>
          <w:rFonts w:ascii="Times New Roman" w:hAnsi="Times New Roman"/>
          <w:b/>
          <w:bCs/>
          <w:sz w:val="24"/>
          <w:szCs w:val="24"/>
        </w:rPr>
        <w:t xml:space="preserve">com </w:t>
      </w:r>
      <w:r w:rsidR="00EB16FE" w:rsidRPr="001F210E">
        <w:rPr>
          <w:rFonts w:ascii="Times New Roman" w:hAnsi="Times New Roman"/>
          <w:b/>
          <w:bCs/>
          <w:sz w:val="24"/>
          <w:szCs w:val="24"/>
        </w:rPr>
        <w:t>a L</w:t>
      </w:r>
      <w:r w:rsidR="00E33771" w:rsidRPr="001F210E">
        <w:rPr>
          <w:rFonts w:ascii="Times New Roman" w:hAnsi="Times New Roman"/>
          <w:b/>
          <w:bCs/>
          <w:sz w:val="24"/>
          <w:szCs w:val="24"/>
        </w:rPr>
        <w:t>ei nº</w:t>
      </w:r>
      <w:r w:rsidR="00BF0EB7">
        <w:rPr>
          <w:rFonts w:ascii="Times New Roman" w:hAnsi="Times New Roman"/>
          <w:b/>
          <w:bCs/>
          <w:sz w:val="24"/>
          <w:szCs w:val="24"/>
        </w:rPr>
        <w:t>.</w:t>
      </w:r>
      <w:r w:rsidR="003014CB" w:rsidRPr="001F210E">
        <w:rPr>
          <w:rFonts w:ascii="Times New Roman" w:hAnsi="Times New Roman"/>
          <w:b/>
          <w:bCs/>
          <w:sz w:val="24"/>
          <w:szCs w:val="24"/>
        </w:rPr>
        <w:t xml:space="preserve"> 12.711/12 </w:t>
      </w:r>
      <w:r w:rsidR="00FD59C3" w:rsidRPr="001F210E">
        <w:rPr>
          <w:rFonts w:ascii="Times New Roman" w:hAnsi="Times New Roman"/>
          <w:b/>
          <w:bCs/>
          <w:sz w:val="24"/>
          <w:szCs w:val="24"/>
        </w:rPr>
        <w:t>(Q</w:t>
      </w:r>
      <w:r w:rsidR="00E33771" w:rsidRPr="001F210E">
        <w:rPr>
          <w:rFonts w:ascii="Times New Roman" w:hAnsi="Times New Roman"/>
          <w:b/>
          <w:bCs/>
          <w:sz w:val="24"/>
          <w:szCs w:val="24"/>
        </w:rPr>
        <w:t xml:space="preserve">uotas na Educação) </w:t>
      </w:r>
      <w:r w:rsidR="00BF0EB7">
        <w:rPr>
          <w:rFonts w:ascii="Times New Roman" w:hAnsi="Times New Roman"/>
          <w:b/>
          <w:bCs/>
          <w:sz w:val="24"/>
          <w:szCs w:val="24"/>
        </w:rPr>
        <w:t>p</w:t>
      </w:r>
      <w:r w:rsidR="00E33771" w:rsidRPr="001F210E">
        <w:rPr>
          <w:rFonts w:ascii="Times New Roman" w:hAnsi="Times New Roman"/>
          <w:b/>
          <w:bCs/>
          <w:sz w:val="24"/>
          <w:szCs w:val="24"/>
        </w:rPr>
        <w:t>ara Pessoas com Deficiência</w:t>
      </w:r>
    </w:p>
    <w:p w14:paraId="4AFF5D9C" w14:textId="04BE777E" w:rsidR="00F6370E" w:rsidRPr="001F210E" w:rsidRDefault="00BF0EB7" w:rsidP="004F718F">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O </w:t>
      </w:r>
      <w:r w:rsidR="00E72AE2" w:rsidRPr="001F210E">
        <w:rPr>
          <w:rFonts w:ascii="Times New Roman" w:hAnsi="Times New Roman"/>
          <w:color w:val="000000"/>
          <w:sz w:val="24"/>
          <w:szCs w:val="24"/>
        </w:rPr>
        <w:t xml:space="preserve">Brasil </w:t>
      </w:r>
      <w:r w:rsidR="00260835">
        <w:rPr>
          <w:rFonts w:ascii="Times New Roman" w:hAnsi="Times New Roman"/>
          <w:color w:val="000000"/>
          <w:sz w:val="24"/>
          <w:szCs w:val="24"/>
        </w:rPr>
        <w:t>alinhado</w:t>
      </w:r>
      <w:r w:rsidR="00755319" w:rsidRPr="001F210E">
        <w:rPr>
          <w:rFonts w:ascii="Times New Roman" w:hAnsi="Times New Roman"/>
          <w:color w:val="000000"/>
          <w:sz w:val="24"/>
          <w:szCs w:val="24"/>
        </w:rPr>
        <w:t xml:space="preserve"> à recomendação da</w:t>
      </w:r>
      <w:r w:rsidR="00483881" w:rsidRPr="001F210E">
        <w:rPr>
          <w:rFonts w:ascii="Times New Roman" w:hAnsi="Times New Roman"/>
          <w:color w:val="000000"/>
          <w:sz w:val="24"/>
          <w:szCs w:val="24"/>
        </w:rPr>
        <w:t xml:space="preserve"> Organização Internacional do Trabalho</w:t>
      </w:r>
      <w:r w:rsidR="003A1C42" w:rsidRPr="001F210E">
        <w:rPr>
          <w:rFonts w:ascii="Times New Roman" w:hAnsi="Times New Roman"/>
          <w:color w:val="000000"/>
          <w:sz w:val="24"/>
          <w:szCs w:val="24"/>
        </w:rPr>
        <w:t xml:space="preserve"> - OIT</w:t>
      </w:r>
      <w:r w:rsidR="00D4507F" w:rsidRPr="001F210E">
        <w:rPr>
          <w:rStyle w:val="Refdenotaderodap"/>
          <w:rFonts w:ascii="Times New Roman" w:hAnsi="Times New Roman"/>
          <w:color w:val="000000"/>
          <w:sz w:val="24"/>
          <w:szCs w:val="24"/>
        </w:rPr>
        <w:footnoteReference w:id="12"/>
      </w:r>
      <w:r w:rsidR="00D4507F" w:rsidRPr="001F210E">
        <w:rPr>
          <w:rFonts w:ascii="Times New Roman" w:hAnsi="Times New Roman"/>
          <w:color w:val="000000"/>
          <w:sz w:val="24"/>
          <w:szCs w:val="24"/>
        </w:rPr>
        <w:t xml:space="preserve"> </w:t>
      </w:r>
      <w:r w:rsidR="00260835">
        <w:rPr>
          <w:rFonts w:ascii="Times New Roman" w:hAnsi="Times New Roman"/>
          <w:color w:val="000000"/>
          <w:sz w:val="24"/>
          <w:szCs w:val="24"/>
        </w:rPr>
        <w:t>aplica</w:t>
      </w:r>
      <w:r w:rsidR="00DF6706" w:rsidRPr="001F210E">
        <w:rPr>
          <w:rFonts w:ascii="Times New Roman" w:hAnsi="Times New Roman"/>
          <w:color w:val="000000"/>
          <w:sz w:val="24"/>
          <w:szCs w:val="24"/>
        </w:rPr>
        <w:t xml:space="preserve"> as ações afirmativas</w:t>
      </w:r>
      <w:r w:rsidR="00CF6EC0">
        <w:rPr>
          <w:rFonts w:ascii="Times New Roman" w:hAnsi="Times New Roman"/>
          <w:color w:val="000000"/>
          <w:sz w:val="24"/>
          <w:szCs w:val="24"/>
        </w:rPr>
        <w:t xml:space="preserve"> de</w:t>
      </w:r>
      <w:r w:rsidR="00260835">
        <w:rPr>
          <w:rFonts w:ascii="Times New Roman" w:hAnsi="Times New Roman"/>
          <w:color w:val="000000"/>
          <w:sz w:val="24"/>
          <w:szCs w:val="24"/>
        </w:rPr>
        <w:t xml:space="preserve"> </w:t>
      </w:r>
      <w:r w:rsidR="00DF6706" w:rsidRPr="001F210E">
        <w:rPr>
          <w:rFonts w:ascii="Times New Roman" w:hAnsi="Times New Roman"/>
          <w:color w:val="000000"/>
          <w:sz w:val="24"/>
          <w:szCs w:val="24"/>
        </w:rPr>
        <w:t xml:space="preserve">cotas </w:t>
      </w:r>
      <w:r w:rsidR="00260835">
        <w:rPr>
          <w:rFonts w:ascii="Times New Roman" w:hAnsi="Times New Roman"/>
          <w:color w:val="000000"/>
          <w:sz w:val="24"/>
          <w:szCs w:val="24"/>
        </w:rPr>
        <w:t>para inclusão das</w:t>
      </w:r>
      <w:r w:rsidR="00DF6706" w:rsidRPr="001F210E">
        <w:rPr>
          <w:rFonts w:ascii="Times New Roman" w:hAnsi="Times New Roman"/>
          <w:color w:val="000000"/>
          <w:sz w:val="24"/>
          <w:szCs w:val="24"/>
        </w:rPr>
        <w:t xml:space="preserve"> pessoas com deficiência</w:t>
      </w:r>
      <w:r w:rsidR="00F95523" w:rsidRPr="001F210E">
        <w:rPr>
          <w:rFonts w:ascii="Times New Roman" w:hAnsi="Times New Roman"/>
          <w:color w:val="000000"/>
          <w:sz w:val="24"/>
          <w:szCs w:val="24"/>
        </w:rPr>
        <w:t xml:space="preserve"> tanto </w:t>
      </w:r>
      <w:r w:rsidR="00F95523" w:rsidRPr="00260835">
        <w:rPr>
          <w:rFonts w:ascii="Times New Roman" w:hAnsi="Times New Roman"/>
          <w:color w:val="000000"/>
          <w:sz w:val="24"/>
          <w:szCs w:val="24"/>
          <w:u w:val="single"/>
        </w:rPr>
        <w:t>na educação</w:t>
      </w:r>
      <w:r w:rsidR="00F95523" w:rsidRPr="001F210E">
        <w:rPr>
          <w:rFonts w:ascii="Times New Roman" w:hAnsi="Times New Roman"/>
          <w:color w:val="000000"/>
          <w:sz w:val="24"/>
          <w:szCs w:val="24"/>
        </w:rPr>
        <w:t xml:space="preserve"> quanto no</w:t>
      </w:r>
      <w:r w:rsidR="00260835">
        <w:rPr>
          <w:rFonts w:ascii="Times New Roman" w:hAnsi="Times New Roman"/>
          <w:color w:val="000000"/>
          <w:sz w:val="24"/>
          <w:szCs w:val="24"/>
        </w:rPr>
        <w:t xml:space="preserve"> </w:t>
      </w:r>
      <w:r w:rsidR="00F95523" w:rsidRPr="00260835">
        <w:rPr>
          <w:rFonts w:ascii="Times New Roman" w:hAnsi="Times New Roman"/>
          <w:color w:val="000000"/>
          <w:sz w:val="24"/>
          <w:szCs w:val="24"/>
          <w:u w:val="single"/>
        </w:rPr>
        <w:t>trabalho</w:t>
      </w:r>
      <w:r w:rsidR="0019549E">
        <w:rPr>
          <w:rFonts w:ascii="Times New Roman" w:hAnsi="Times New Roman"/>
          <w:color w:val="000000"/>
          <w:sz w:val="24"/>
          <w:szCs w:val="24"/>
        </w:rPr>
        <w:t xml:space="preserve"> tendo</w:t>
      </w:r>
      <w:r w:rsidR="00F6370E" w:rsidRPr="001F210E">
        <w:rPr>
          <w:rFonts w:ascii="Times New Roman" w:hAnsi="Times New Roman"/>
          <w:color w:val="000000"/>
          <w:sz w:val="24"/>
          <w:szCs w:val="24"/>
        </w:rPr>
        <w:t xml:space="preserve"> ratific</w:t>
      </w:r>
      <w:r w:rsidR="0019549E">
        <w:rPr>
          <w:rFonts w:ascii="Times New Roman" w:hAnsi="Times New Roman"/>
          <w:color w:val="000000"/>
          <w:sz w:val="24"/>
          <w:szCs w:val="24"/>
        </w:rPr>
        <w:t>ado</w:t>
      </w:r>
      <w:r w:rsidR="00F6370E" w:rsidRPr="001F210E">
        <w:rPr>
          <w:rFonts w:ascii="Times New Roman" w:hAnsi="Times New Roman"/>
          <w:color w:val="000000"/>
          <w:sz w:val="24"/>
          <w:szCs w:val="24"/>
        </w:rPr>
        <w:t xml:space="preserve"> a</w:t>
      </w:r>
      <w:r>
        <w:rPr>
          <w:rFonts w:ascii="Times New Roman" w:hAnsi="Times New Roman"/>
          <w:color w:val="000000"/>
          <w:sz w:val="24"/>
          <w:szCs w:val="24"/>
        </w:rPr>
        <w:t>s</w:t>
      </w:r>
      <w:r w:rsidR="00F6370E" w:rsidRPr="001F210E">
        <w:rPr>
          <w:rFonts w:ascii="Times New Roman" w:hAnsi="Times New Roman"/>
          <w:color w:val="000000"/>
          <w:sz w:val="24"/>
          <w:szCs w:val="24"/>
        </w:rPr>
        <w:t xml:space="preserve"> Convenç</w:t>
      </w:r>
      <w:r>
        <w:rPr>
          <w:rFonts w:ascii="Times New Roman" w:hAnsi="Times New Roman"/>
          <w:color w:val="000000"/>
          <w:sz w:val="24"/>
          <w:szCs w:val="24"/>
        </w:rPr>
        <w:t>ões</w:t>
      </w:r>
      <w:r w:rsidR="00F6370E" w:rsidRPr="001F210E">
        <w:rPr>
          <w:rFonts w:ascii="Times New Roman" w:hAnsi="Times New Roman"/>
          <w:color w:val="000000"/>
          <w:sz w:val="24"/>
          <w:szCs w:val="24"/>
        </w:rPr>
        <w:t xml:space="preserve"> nº. 111</w:t>
      </w:r>
      <w:r w:rsidR="00243894" w:rsidRPr="001F210E">
        <w:rPr>
          <w:rFonts w:ascii="Times New Roman" w:hAnsi="Times New Roman"/>
          <w:color w:val="000000"/>
          <w:sz w:val="24"/>
          <w:szCs w:val="24"/>
        </w:rPr>
        <w:t xml:space="preserve"> e 159,</w:t>
      </w:r>
      <w:r w:rsidR="00F6370E" w:rsidRPr="001F210E">
        <w:rPr>
          <w:rFonts w:ascii="Times New Roman" w:hAnsi="Times New Roman"/>
          <w:color w:val="000000"/>
          <w:sz w:val="24"/>
          <w:szCs w:val="24"/>
        </w:rPr>
        <w:t xml:space="preserve"> da OIT</w:t>
      </w:r>
      <w:r>
        <w:rPr>
          <w:rFonts w:ascii="Times New Roman" w:hAnsi="Times New Roman"/>
          <w:color w:val="000000"/>
          <w:sz w:val="24"/>
          <w:szCs w:val="24"/>
        </w:rPr>
        <w:t xml:space="preserve"> e sobretudo a C</w:t>
      </w:r>
      <w:r w:rsidR="00131FED">
        <w:rPr>
          <w:rFonts w:ascii="Times New Roman" w:hAnsi="Times New Roman"/>
          <w:color w:val="000000"/>
          <w:sz w:val="24"/>
          <w:szCs w:val="24"/>
        </w:rPr>
        <w:t>DPD,</w:t>
      </w:r>
      <w:r>
        <w:rPr>
          <w:rFonts w:ascii="Times New Roman" w:hAnsi="Times New Roman"/>
          <w:color w:val="000000"/>
          <w:sz w:val="24"/>
          <w:szCs w:val="24"/>
        </w:rPr>
        <w:t xml:space="preserve"> em 2009, arts. 1º, 3º, letras “B” e “E”, art.27, etc.</w:t>
      </w:r>
    </w:p>
    <w:p w14:paraId="1D554770" w14:textId="1D0FC6FD" w:rsidR="00131FED" w:rsidRDefault="00DF6706" w:rsidP="002C6FA7">
      <w:pPr>
        <w:spacing w:after="0" w:line="360" w:lineRule="auto"/>
        <w:ind w:firstLine="708"/>
        <w:jc w:val="both"/>
        <w:rPr>
          <w:rFonts w:ascii="Times New Roman" w:hAnsi="Times New Roman"/>
          <w:color w:val="000000"/>
          <w:sz w:val="24"/>
          <w:szCs w:val="24"/>
        </w:rPr>
      </w:pPr>
      <w:r w:rsidRPr="001F210E">
        <w:rPr>
          <w:rFonts w:ascii="Times New Roman" w:hAnsi="Times New Roman"/>
          <w:color w:val="000000"/>
          <w:sz w:val="24"/>
          <w:szCs w:val="24"/>
        </w:rPr>
        <w:t xml:space="preserve">Contudo, </w:t>
      </w:r>
      <w:r w:rsidR="00B12B10" w:rsidRPr="001F210E">
        <w:rPr>
          <w:rFonts w:ascii="Times New Roman" w:hAnsi="Times New Roman"/>
          <w:color w:val="000000"/>
          <w:sz w:val="24"/>
          <w:szCs w:val="24"/>
        </w:rPr>
        <w:t>as ações afirmativas implementadas não tê</w:t>
      </w:r>
      <w:r w:rsidR="00B12B10" w:rsidRPr="0014767D">
        <w:rPr>
          <w:rFonts w:ascii="Times New Roman" w:hAnsi="Times New Roman"/>
          <w:color w:val="000000"/>
          <w:sz w:val="24"/>
          <w:szCs w:val="24"/>
        </w:rPr>
        <w:t>m sido suficientes para efetivar os direitos garantidos às pessoas com deficiência</w:t>
      </w:r>
      <w:r w:rsidR="008B7501" w:rsidRPr="0014767D">
        <w:rPr>
          <w:rFonts w:ascii="Times New Roman" w:hAnsi="Times New Roman"/>
          <w:color w:val="000000"/>
          <w:sz w:val="24"/>
          <w:szCs w:val="24"/>
        </w:rPr>
        <w:t>, devendo ser conjugadas a outra</w:t>
      </w:r>
      <w:r w:rsidR="00B723FF" w:rsidRPr="0014767D">
        <w:rPr>
          <w:rFonts w:ascii="Times New Roman" w:hAnsi="Times New Roman"/>
          <w:color w:val="000000"/>
          <w:sz w:val="24"/>
          <w:szCs w:val="24"/>
        </w:rPr>
        <w:t>s que incluam</w:t>
      </w:r>
      <w:r w:rsidR="00B12B10" w:rsidRPr="0014767D">
        <w:rPr>
          <w:rFonts w:ascii="Times New Roman" w:hAnsi="Times New Roman"/>
          <w:color w:val="000000"/>
          <w:sz w:val="24"/>
          <w:szCs w:val="24"/>
        </w:rPr>
        <w:t xml:space="preserve"> esses cidadãos </w:t>
      </w:r>
      <w:r w:rsidR="008B7501" w:rsidRPr="0014767D">
        <w:rPr>
          <w:rFonts w:ascii="Times New Roman" w:hAnsi="Times New Roman"/>
          <w:color w:val="000000"/>
          <w:sz w:val="24"/>
          <w:szCs w:val="24"/>
        </w:rPr>
        <w:t xml:space="preserve">na sociedade por meio de uma </w:t>
      </w:r>
      <w:r w:rsidR="008B7501" w:rsidRPr="00131FED">
        <w:rPr>
          <w:rFonts w:ascii="Times New Roman" w:hAnsi="Times New Roman"/>
          <w:color w:val="000000"/>
          <w:sz w:val="24"/>
          <w:szCs w:val="24"/>
          <w:u w:val="single"/>
        </w:rPr>
        <w:t>educação adequada</w:t>
      </w:r>
      <w:r w:rsidR="00D1523D" w:rsidRPr="0014767D">
        <w:rPr>
          <w:rFonts w:ascii="Times New Roman" w:hAnsi="Times New Roman"/>
          <w:color w:val="000000"/>
          <w:sz w:val="24"/>
          <w:szCs w:val="24"/>
        </w:rPr>
        <w:t>;</w:t>
      </w:r>
      <w:r w:rsidR="008B7501" w:rsidRPr="0014767D">
        <w:rPr>
          <w:rFonts w:ascii="Times New Roman" w:hAnsi="Times New Roman"/>
          <w:color w:val="000000"/>
          <w:sz w:val="24"/>
          <w:szCs w:val="24"/>
        </w:rPr>
        <w:t xml:space="preserve"> da análise dos postos de trabalho e de sua adaptação</w:t>
      </w:r>
      <w:r w:rsidR="008863B1" w:rsidRPr="0014767D">
        <w:rPr>
          <w:rFonts w:ascii="Times New Roman" w:hAnsi="Times New Roman"/>
          <w:color w:val="000000"/>
          <w:sz w:val="24"/>
          <w:szCs w:val="24"/>
        </w:rPr>
        <w:t>,</w:t>
      </w:r>
      <w:r w:rsidR="008B7501" w:rsidRPr="0014767D">
        <w:rPr>
          <w:rFonts w:ascii="Times New Roman" w:hAnsi="Times New Roman"/>
          <w:color w:val="000000"/>
          <w:sz w:val="24"/>
          <w:szCs w:val="24"/>
        </w:rPr>
        <w:t xml:space="preserve"> para que além de alcançar uma função laboral, possam mantê-la</w:t>
      </w:r>
      <w:r w:rsidR="008863B1" w:rsidRPr="0014767D">
        <w:rPr>
          <w:rFonts w:ascii="Times New Roman" w:hAnsi="Times New Roman"/>
          <w:color w:val="000000"/>
          <w:sz w:val="24"/>
          <w:szCs w:val="24"/>
        </w:rPr>
        <w:t>; a realização de habilitação e reabilitação por serviços públicos de saúde; da organização desse grupo em organizações que os representem; da previsão de</w:t>
      </w:r>
      <w:r w:rsidR="00B12B10" w:rsidRPr="0014767D">
        <w:rPr>
          <w:rFonts w:ascii="Times New Roman" w:hAnsi="Times New Roman"/>
          <w:color w:val="000000"/>
          <w:sz w:val="24"/>
          <w:szCs w:val="24"/>
        </w:rPr>
        <w:t xml:space="preserve"> incentivos fiscais e si</w:t>
      </w:r>
      <w:r w:rsidR="008863B1" w:rsidRPr="0014767D">
        <w:rPr>
          <w:rFonts w:ascii="Times New Roman" w:hAnsi="Times New Roman"/>
          <w:color w:val="000000"/>
          <w:sz w:val="24"/>
          <w:szCs w:val="24"/>
        </w:rPr>
        <w:t>stemas de redução de tributos nas</w:t>
      </w:r>
      <w:r w:rsidR="00B12B10" w:rsidRPr="0014767D">
        <w:rPr>
          <w:rFonts w:ascii="Times New Roman" w:hAnsi="Times New Roman"/>
          <w:color w:val="000000"/>
          <w:sz w:val="24"/>
          <w:szCs w:val="24"/>
        </w:rPr>
        <w:t xml:space="preserve"> contratações</w:t>
      </w:r>
      <w:r w:rsidR="008863B1" w:rsidRPr="0014767D">
        <w:rPr>
          <w:rFonts w:ascii="Times New Roman" w:hAnsi="Times New Roman"/>
          <w:color w:val="000000"/>
          <w:sz w:val="24"/>
          <w:szCs w:val="24"/>
        </w:rPr>
        <w:t xml:space="preserve"> desses indivíduos</w:t>
      </w:r>
      <w:r w:rsidR="00131FED">
        <w:rPr>
          <w:rFonts w:ascii="Times New Roman" w:hAnsi="Times New Roman"/>
          <w:color w:val="000000"/>
          <w:sz w:val="24"/>
          <w:szCs w:val="24"/>
        </w:rPr>
        <w:t xml:space="preserve"> (sistema premiativo para além do atual apenas punitivo)</w:t>
      </w:r>
      <w:r w:rsidR="00470C94">
        <w:rPr>
          <w:rFonts w:ascii="Times New Roman" w:hAnsi="Times New Roman"/>
          <w:color w:val="000000"/>
          <w:sz w:val="24"/>
          <w:szCs w:val="24"/>
        </w:rPr>
        <w:t xml:space="preserve"> e combate à discriminação</w:t>
      </w:r>
      <w:r w:rsidR="00470C94">
        <w:rPr>
          <w:rStyle w:val="Refdenotaderodap"/>
          <w:rFonts w:ascii="Times New Roman" w:hAnsi="Times New Roman"/>
          <w:color w:val="000000"/>
          <w:sz w:val="24"/>
          <w:szCs w:val="24"/>
        </w:rPr>
        <w:footnoteReference w:id="13"/>
      </w:r>
      <w:r w:rsidR="00470C94">
        <w:rPr>
          <w:rFonts w:ascii="Times New Roman" w:hAnsi="Times New Roman"/>
          <w:color w:val="000000"/>
          <w:sz w:val="24"/>
          <w:szCs w:val="24"/>
        </w:rPr>
        <w:t>.</w:t>
      </w:r>
    </w:p>
    <w:p w14:paraId="5189F1BB" w14:textId="7F477BA9" w:rsidR="00FE7AEC" w:rsidRPr="00131FED" w:rsidRDefault="00F6370E" w:rsidP="00131FED">
      <w:pPr>
        <w:spacing w:after="0" w:line="360" w:lineRule="auto"/>
        <w:ind w:firstLine="708"/>
        <w:jc w:val="both"/>
        <w:rPr>
          <w:rFonts w:ascii="Times New Roman" w:hAnsi="Times New Roman"/>
          <w:color w:val="000000"/>
          <w:sz w:val="24"/>
          <w:szCs w:val="24"/>
        </w:rPr>
      </w:pPr>
      <w:r w:rsidRPr="0014767D">
        <w:rPr>
          <w:rFonts w:ascii="Times New Roman" w:hAnsi="Times New Roman"/>
          <w:color w:val="000000"/>
          <w:sz w:val="24"/>
          <w:szCs w:val="24"/>
        </w:rPr>
        <w:t>Nesta linha</w:t>
      </w:r>
      <w:r w:rsidR="00502F30" w:rsidRPr="0014767D">
        <w:rPr>
          <w:rFonts w:ascii="Times New Roman" w:hAnsi="Times New Roman"/>
          <w:color w:val="000000"/>
          <w:sz w:val="24"/>
          <w:szCs w:val="24"/>
        </w:rPr>
        <w:t>,</w:t>
      </w:r>
      <w:r w:rsidRPr="0014767D">
        <w:rPr>
          <w:rFonts w:ascii="Times New Roman" w:hAnsi="Times New Roman"/>
          <w:color w:val="000000"/>
          <w:sz w:val="24"/>
          <w:szCs w:val="24"/>
        </w:rPr>
        <w:t xml:space="preserve"> seria muito interessante </w:t>
      </w:r>
      <w:r w:rsidR="00B723FF" w:rsidRPr="0014767D">
        <w:rPr>
          <w:rFonts w:ascii="Times New Roman" w:hAnsi="Times New Roman"/>
          <w:color w:val="000000"/>
          <w:sz w:val="24"/>
          <w:szCs w:val="24"/>
        </w:rPr>
        <w:t>a co</w:t>
      </w:r>
      <w:r w:rsidRPr="0014767D">
        <w:rPr>
          <w:rFonts w:ascii="Times New Roman" w:hAnsi="Times New Roman"/>
          <w:color w:val="000000"/>
          <w:sz w:val="24"/>
          <w:szCs w:val="24"/>
        </w:rPr>
        <w:t>municabilidade da Lei</w:t>
      </w:r>
      <w:r w:rsidR="00B723FF" w:rsidRPr="0014767D">
        <w:rPr>
          <w:rFonts w:ascii="Times New Roman" w:hAnsi="Times New Roman"/>
          <w:color w:val="000000"/>
          <w:sz w:val="24"/>
          <w:szCs w:val="24"/>
        </w:rPr>
        <w:t xml:space="preserve"> das</w:t>
      </w:r>
      <w:r w:rsidR="000E34EB" w:rsidRPr="0014767D">
        <w:rPr>
          <w:rFonts w:ascii="Times New Roman" w:hAnsi="Times New Roman"/>
          <w:color w:val="000000"/>
          <w:sz w:val="24"/>
          <w:szCs w:val="24"/>
        </w:rPr>
        <w:t xml:space="preserve"> cotas</w:t>
      </w:r>
      <w:r w:rsidR="006438FF" w:rsidRPr="0014767D">
        <w:rPr>
          <w:rFonts w:ascii="Times New Roman" w:hAnsi="Times New Roman"/>
          <w:color w:val="000000"/>
          <w:sz w:val="24"/>
          <w:szCs w:val="24"/>
        </w:rPr>
        <w:t xml:space="preserve"> de pessoas com deficiência</w:t>
      </w:r>
      <w:r w:rsidR="00FF5DCC" w:rsidRPr="0014767D">
        <w:rPr>
          <w:rFonts w:ascii="Times New Roman" w:hAnsi="Times New Roman"/>
          <w:color w:val="000000"/>
          <w:sz w:val="24"/>
          <w:szCs w:val="24"/>
        </w:rPr>
        <w:t xml:space="preserve"> </w:t>
      </w:r>
      <w:r w:rsidR="00FF5DCC" w:rsidRPr="0014767D">
        <w:rPr>
          <w:rFonts w:ascii="Times New Roman" w:hAnsi="Times New Roman"/>
          <w:b/>
          <w:bCs/>
          <w:color w:val="000000"/>
          <w:sz w:val="24"/>
          <w:szCs w:val="24"/>
        </w:rPr>
        <w:t>no trabalho</w:t>
      </w:r>
      <w:r w:rsidR="00502F30" w:rsidRPr="0014767D">
        <w:rPr>
          <w:rStyle w:val="Refdenotaderodap"/>
          <w:rFonts w:ascii="Times New Roman" w:hAnsi="Times New Roman"/>
          <w:color w:val="000000"/>
          <w:sz w:val="24"/>
          <w:szCs w:val="24"/>
        </w:rPr>
        <w:footnoteReference w:id="14"/>
      </w:r>
      <w:r w:rsidR="000E34EB" w:rsidRPr="0014767D">
        <w:rPr>
          <w:rFonts w:ascii="Times New Roman" w:hAnsi="Times New Roman"/>
          <w:color w:val="000000"/>
          <w:sz w:val="24"/>
          <w:szCs w:val="24"/>
        </w:rPr>
        <w:t xml:space="preserve"> </w:t>
      </w:r>
      <w:r w:rsidR="00FF5DCC" w:rsidRPr="0014767D">
        <w:rPr>
          <w:rFonts w:ascii="Times New Roman" w:hAnsi="Times New Roman"/>
          <w:color w:val="000000"/>
          <w:sz w:val="24"/>
          <w:szCs w:val="24"/>
        </w:rPr>
        <w:t>(Lei n</w:t>
      </w:r>
      <w:r w:rsidR="00923AA7" w:rsidRPr="0014767D">
        <w:rPr>
          <w:rFonts w:ascii="Times New Roman" w:hAnsi="Times New Roman"/>
          <w:color w:val="000000"/>
          <w:sz w:val="24"/>
          <w:szCs w:val="24"/>
        </w:rPr>
        <w:t>º</w:t>
      </w:r>
      <w:r w:rsidR="00FF5DCC" w:rsidRPr="0014767D">
        <w:rPr>
          <w:rFonts w:ascii="Times New Roman" w:hAnsi="Times New Roman"/>
          <w:color w:val="000000"/>
          <w:sz w:val="24"/>
          <w:szCs w:val="24"/>
        </w:rPr>
        <w:t>.</w:t>
      </w:r>
      <w:r w:rsidR="00923AA7" w:rsidRPr="0014767D">
        <w:rPr>
          <w:rFonts w:ascii="Times New Roman" w:hAnsi="Times New Roman"/>
          <w:color w:val="000000"/>
          <w:sz w:val="24"/>
          <w:szCs w:val="24"/>
        </w:rPr>
        <w:t xml:space="preserve"> </w:t>
      </w:r>
      <w:r w:rsidR="000E34EB" w:rsidRPr="0014767D">
        <w:rPr>
          <w:rFonts w:ascii="Times New Roman" w:hAnsi="Times New Roman"/>
          <w:color w:val="000000"/>
          <w:sz w:val="24"/>
          <w:szCs w:val="24"/>
        </w:rPr>
        <w:t>8.213/1991</w:t>
      </w:r>
      <w:r w:rsidR="00FF5DCC" w:rsidRPr="0014767D">
        <w:rPr>
          <w:rFonts w:ascii="Times New Roman" w:hAnsi="Times New Roman"/>
          <w:color w:val="000000"/>
          <w:sz w:val="24"/>
          <w:szCs w:val="24"/>
        </w:rPr>
        <w:t>, art.93</w:t>
      </w:r>
      <w:r w:rsidR="00E72AE2" w:rsidRPr="0014767D">
        <w:rPr>
          <w:rFonts w:ascii="Times New Roman" w:hAnsi="Times New Roman"/>
          <w:color w:val="000000"/>
          <w:sz w:val="24"/>
          <w:szCs w:val="24"/>
        </w:rPr>
        <w:t>) com</w:t>
      </w:r>
      <w:r w:rsidR="00FF5DCC" w:rsidRPr="0014767D">
        <w:rPr>
          <w:rFonts w:ascii="Times New Roman" w:hAnsi="Times New Roman"/>
          <w:color w:val="000000"/>
          <w:sz w:val="24"/>
          <w:szCs w:val="24"/>
        </w:rPr>
        <w:t xml:space="preserve"> as quotas </w:t>
      </w:r>
      <w:r w:rsidR="00502F30" w:rsidRPr="0014767D">
        <w:rPr>
          <w:rFonts w:ascii="Times New Roman" w:hAnsi="Times New Roman"/>
          <w:color w:val="000000"/>
          <w:sz w:val="24"/>
          <w:szCs w:val="24"/>
        </w:rPr>
        <w:t xml:space="preserve">de pessoas com deficiência </w:t>
      </w:r>
      <w:r w:rsidR="00FF5DCC" w:rsidRPr="0014767D">
        <w:rPr>
          <w:rFonts w:ascii="Times New Roman" w:hAnsi="Times New Roman"/>
          <w:color w:val="000000"/>
          <w:sz w:val="24"/>
          <w:szCs w:val="24"/>
        </w:rPr>
        <w:t xml:space="preserve">na </w:t>
      </w:r>
      <w:r w:rsidR="00FF5DCC" w:rsidRPr="0014767D">
        <w:rPr>
          <w:rFonts w:ascii="Times New Roman" w:hAnsi="Times New Roman"/>
          <w:b/>
          <w:bCs/>
          <w:color w:val="000000"/>
          <w:sz w:val="24"/>
          <w:szCs w:val="24"/>
        </w:rPr>
        <w:t>educação pública</w:t>
      </w:r>
      <w:r w:rsidR="00BC5969">
        <w:rPr>
          <w:rFonts w:ascii="Times New Roman" w:hAnsi="Times New Roman"/>
          <w:b/>
          <w:bCs/>
          <w:color w:val="000000"/>
          <w:sz w:val="24"/>
          <w:szCs w:val="24"/>
        </w:rPr>
        <w:t xml:space="preserve"> federal</w:t>
      </w:r>
      <w:r w:rsidR="00502F30" w:rsidRPr="0014767D">
        <w:rPr>
          <w:rStyle w:val="Refdenotaderodap"/>
          <w:rFonts w:ascii="Times New Roman" w:hAnsi="Times New Roman"/>
          <w:color w:val="000000" w:themeColor="text1"/>
          <w:sz w:val="24"/>
          <w:szCs w:val="24"/>
        </w:rPr>
        <w:footnoteReference w:id="15"/>
      </w:r>
      <w:r w:rsidR="00FF5DCC" w:rsidRPr="0014767D">
        <w:rPr>
          <w:rFonts w:ascii="Times New Roman" w:hAnsi="Times New Roman"/>
          <w:color w:val="000000"/>
          <w:sz w:val="24"/>
          <w:szCs w:val="24"/>
        </w:rPr>
        <w:t xml:space="preserve"> (</w:t>
      </w:r>
      <w:r w:rsidR="00FF5DCC" w:rsidRPr="0014767D">
        <w:rPr>
          <w:rFonts w:ascii="Times New Roman" w:hAnsi="Times New Roman"/>
          <w:color w:val="000000" w:themeColor="text1"/>
          <w:sz w:val="24"/>
          <w:szCs w:val="24"/>
        </w:rPr>
        <w:t>Lei n</w:t>
      </w:r>
      <w:r w:rsidR="00E14DFE">
        <w:rPr>
          <w:rFonts w:ascii="Times New Roman" w:hAnsi="Times New Roman"/>
          <w:color w:val="000000" w:themeColor="text1"/>
          <w:sz w:val="24"/>
          <w:szCs w:val="24"/>
        </w:rPr>
        <w:t>º</w:t>
      </w:r>
      <w:r w:rsidR="00FF5DCC" w:rsidRPr="0014767D">
        <w:rPr>
          <w:rFonts w:ascii="Times New Roman" w:hAnsi="Times New Roman"/>
          <w:color w:val="000000" w:themeColor="text1"/>
          <w:sz w:val="24"/>
          <w:szCs w:val="24"/>
        </w:rPr>
        <w:t>.</w:t>
      </w:r>
      <w:r w:rsidR="000E34EB" w:rsidRPr="0014767D">
        <w:rPr>
          <w:rFonts w:ascii="Times New Roman" w:hAnsi="Times New Roman"/>
          <w:color w:val="000000" w:themeColor="text1"/>
          <w:sz w:val="24"/>
          <w:szCs w:val="24"/>
        </w:rPr>
        <w:t xml:space="preserve"> 12.711/2012</w:t>
      </w:r>
      <w:r w:rsidR="00FF5DCC" w:rsidRPr="0014767D">
        <w:rPr>
          <w:rFonts w:ascii="Times New Roman" w:hAnsi="Times New Roman"/>
          <w:color w:val="000000" w:themeColor="text1"/>
          <w:sz w:val="24"/>
          <w:szCs w:val="24"/>
        </w:rPr>
        <w:t>, art</w:t>
      </w:r>
      <w:r w:rsidR="00502F30" w:rsidRPr="0014767D">
        <w:rPr>
          <w:rFonts w:ascii="Times New Roman" w:hAnsi="Times New Roman"/>
          <w:color w:val="000000" w:themeColor="text1"/>
          <w:sz w:val="24"/>
          <w:szCs w:val="24"/>
        </w:rPr>
        <w:t>s</w:t>
      </w:r>
      <w:r w:rsidR="00FF5DCC" w:rsidRPr="0014767D">
        <w:rPr>
          <w:rFonts w:ascii="Times New Roman" w:hAnsi="Times New Roman"/>
          <w:color w:val="000000" w:themeColor="text1"/>
          <w:sz w:val="24"/>
          <w:szCs w:val="24"/>
        </w:rPr>
        <w:t>.</w:t>
      </w:r>
      <w:r w:rsidR="00502F30" w:rsidRPr="0014767D">
        <w:rPr>
          <w:rFonts w:ascii="Times New Roman" w:hAnsi="Times New Roman"/>
          <w:color w:val="000000" w:themeColor="text1"/>
          <w:sz w:val="24"/>
          <w:szCs w:val="24"/>
        </w:rPr>
        <w:t xml:space="preserve"> 1º a 5º</w:t>
      </w:r>
      <w:r w:rsidR="00FF5DCC" w:rsidRPr="0014767D">
        <w:rPr>
          <w:rFonts w:ascii="Times New Roman" w:hAnsi="Times New Roman"/>
          <w:color w:val="000000" w:themeColor="text1"/>
          <w:sz w:val="24"/>
          <w:szCs w:val="24"/>
        </w:rPr>
        <w:t xml:space="preserve">) o </w:t>
      </w:r>
      <w:r w:rsidR="00FF5DCC" w:rsidRPr="0014767D">
        <w:rPr>
          <w:rFonts w:ascii="Times New Roman" w:hAnsi="Times New Roman"/>
          <w:color w:val="000000"/>
          <w:sz w:val="24"/>
          <w:szCs w:val="24"/>
        </w:rPr>
        <w:t>que pode efetivar-se por</w:t>
      </w:r>
      <w:r w:rsidR="00481736" w:rsidRPr="0014767D">
        <w:rPr>
          <w:rFonts w:ascii="Times New Roman" w:hAnsi="Times New Roman"/>
          <w:color w:val="000000"/>
          <w:sz w:val="24"/>
          <w:szCs w:val="24"/>
        </w:rPr>
        <w:t xml:space="preserve"> Termos de Cooperação Técnica, </w:t>
      </w:r>
      <w:r w:rsidR="002A281A" w:rsidRPr="0014767D">
        <w:rPr>
          <w:rFonts w:ascii="Times New Roman" w:hAnsi="Times New Roman"/>
          <w:color w:val="000000"/>
          <w:sz w:val="24"/>
          <w:szCs w:val="24"/>
        </w:rPr>
        <w:t>convênios etc.</w:t>
      </w:r>
      <w:r w:rsidRPr="0014767D">
        <w:rPr>
          <w:rFonts w:ascii="Times New Roman" w:hAnsi="Times New Roman"/>
          <w:color w:val="000000"/>
          <w:sz w:val="24"/>
          <w:szCs w:val="24"/>
        </w:rPr>
        <w:t xml:space="preserve"> </w:t>
      </w:r>
      <w:r w:rsidR="00CF6EC0">
        <w:rPr>
          <w:rFonts w:ascii="Times New Roman" w:hAnsi="Times New Roman"/>
          <w:color w:val="000000"/>
          <w:sz w:val="24"/>
          <w:szCs w:val="24"/>
        </w:rPr>
        <w:t>e</w:t>
      </w:r>
      <w:r w:rsidRPr="0014767D">
        <w:rPr>
          <w:rFonts w:ascii="Times New Roman" w:hAnsi="Times New Roman"/>
          <w:color w:val="000000"/>
          <w:sz w:val="24"/>
          <w:szCs w:val="24"/>
        </w:rPr>
        <w:t xml:space="preserve"> afastaria a</w:t>
      </w:r>
      <w:r w:rsidR="00CF6EC0">
        <w:rPr>
          <w:rFonts w:ascii="Times New Roman" w:hAnsi="Times New Roman"/>
          <w:color w:val="000000"/>
          <w:sz w:val="24"/>
          <w:szCs w:val="24"/>
        </w:rPr>
        <w:t>s</w:t>
      </w:r>
      <w:r w:rsidRPr="0014767D">
        <w:rPr>
          <w:rFonts w:ascii="Times New Roman" w:hAnsi="Times New Roman"/>
          <w:color w:val="000000"/>
          <w:sz w:val="24"/>
          <w:szCs w:val="24"/>
        </w:rPr>
        <w:t xml:space="preserve"> principa</w:t>
      </w:r>
      <w:r w:rsidR="00CF6EC0">
        <w:rPr>
          <w:rFonts w:ascii="Times New Roman" w:hAnsi="Times New Roman"/>
          <w:color w:val="000000"/>
          <w:sz w:val="24"/>
          <w:szCs w:val="24"/>
        </w:rPr>
        <w:t>is</w:t>
      </w:r>
      <w:r w:rsidRPr="0014767D">
        <w:rPr>
          <w:rFonts w:ascii="Times New Roman" w:hAnsi="Times New Roman"/>
          <w:color w:val="000000"/>
          <w:sz w:val="24"/>
          <w:szCs w:val="24"/>
        </w:rPr>
        <w:t xml:space="preserve"> tese</w:t>
      </w:r>
      <w:r w:rsidR="00CF6EC0">
        <w:rPr>
          <w:rFonts w:ascii="Times New Roman" w:hAnsi="Times New Roman"/>
          <w:color w:val="000000"/>
          <w:sz w:val="24"/>
          <w:szCs w:val="24"/>
        </w:rPr>
        <w:t>s</w:t>
      </w:r>
      <w:r w:rsidRPr="0014767D">
        <w:rPr>
          <w:rFonts w:ascii="Times New Roman" w:hAnsi="Times New Roman"/>
          <w:color w:val="000000"/>
          <w:sz w:val="24"/>
          <w:szCs w:val="24"/>
        </w:rPr>
        <w:t xml:space="preserve"> de defesa das empresas para descumprir aquela lei, de que não há </w:t>
      </w:r>
      <w:r w:rsidR="00131FED">
        <w:rPr>
          <w:rFonts w:ascii="Times New Roman" w:hAnsi="Times New Roman"/>
          <w:color w:val="000000"/>
          <w:sz w:val="24"/>
          <w:szCs w:val="24"/>
        </w:rPr>
        <w:t xml:space="preserve">pessoas com deficiência </w:t>
      </w:r>
      <w:r w:rsidRPr="0014767D">
        <w:rPr>
          <w:rFonts w:ascii="Times New Roman" w:hAnsi="Times New Roman"/>
          <w:color w:val="000000"/>
          <w:sz w:val="24"/>
          <w:szCs w:val="24"/>
        </w:rPr>
        <w:t>que queriam trabalhar,</w:t>
      </w:r>
      <w:r w:rsidR="00131FED">
        <w:rPr>
          <w:rFonts w:ascii="Times New Roman" w:hAnsi="Times New Roman"/>
          <w:color w:val="000000"/>
          <w:sz w:val="24"/>
          <w:szCs w:val="24"/>
        </w:rPr>
        <w:t xml:space="preserve"> ou que sejam </w:t>
      </w:r>
      <w:r w:rsidRPr="0014767D">
        <w:rPr>
          <w:rFonts w:ascii="Times New Roman" w:hAnsi="Times New Roman"/>
          <w:color w:val="000000"/>
          <w:sz w:val="24"/>
          <w:szCs w:val="24"/>
        </w:rPr>
        <w:t>qualificad</w:t>
      </w:r>
      <w:r w:rsidR="00131FED">
        <w:rPr>
          <w:rFonts w:ascii="Times New Roman" w:hAnsi="Times New Roman"/>
          <w:color w:val="000000"/>
          <w:sz w:val="24"/>
          <w:szCs w:val="24"/>
        </w:rPr>
        <w:t>a</w:t>
      </w:r>
      <w:r w:rsidRPr="0014767D">
        <w:rPr>
          <w:rFonts w:ascii="Times New Roman" w:hAnsi="Times New Roman"/>
          <w:color w:val="000000"/>
          <w:sz w:val="24"/>
          <w:szCs w:val="24"/>
        </w:rPr>
        <w:t>s.</w:t>
      </w:r>
      <w:bookmarkEnd w:id="2"/>
      <w:bookmarkEnd w:id="3"/>
    </w:p>
    <w:p w14:paraId="7E939AC0" w14:textId="77777777" w:rsidR="00CF6EC0" w:rsidRDefault="00CF6EC0" w:rsidP="004F718F">
      <w:pPr>
        <w:pStyle w:val="Textodenotaderodap"/>
        <w:spacing w:after="0" w:line="360" w:lineRule="auto"/>
        <w:ind w:left="0" w:firstLine="0"/>
        <w:rPr>
          <w:b/>
          <w:bCs/>
          <w:szCs w:val="24"/>
        </w:rPr>
      </w:pPr>
    </w:p>
    <w:p w14:paraId="5AE0D1EA" w14:textId="7ECFA255" w:rsidR="00974AB7" w:rsidRPr="002C6FA7" w:rsidRDefault="00C75D86" w:rsidP="00CF6EC0">
      <w:pPr>
        <w:pStyle w:val="Textodenotaderodap"/>
        <w:spacing w:after="0" w:line="360" w:lineRule="auto"/>
        <w:ind w:left="0" w:firstLine="708"/>
        <w:rPr>
          <w:b/>
          <w:bCs/>
          <w:szCs w:val="24"/>
        </w:rPr>
      </w:pPr>
      <w:r>
        <w:rPr>
          <w:b/>
          <w:bCs/>
          <w:szCs w:val="24"/>
        </w:rPr>
        <w:t>4</w:t>
      </w:r>
      <w:r w:rsidR="00E85AB6" w:rsidRPr="00C75B29">
        <w:rPr>
          <w:b/>
          <w:bCs/>
          <w:szCs w:val="24"/>
        </w:rPr>
        <w:t xml:space="preserve"> - </w:t>
      </w:r>
      <w:r w:rsidR="00E72AE2" w:rsidRPr="00C75B29">
        <w:rPr>
          <w:b/>
          <w:bCs/>
          <w:szCs w:val="24"/>
        </w:rPr>
        <w:t>C</w:t>
      </w:r>
      <w:r w:rsidR="00694A69" w:rsidRPr="00C75B29">
        <w:rPr>
          <w:b/>
          <w:bCs/>
          <w:szCs w:val="24"/>
        </w:rPr>
        <w:t>onclusões</w:t>
      </w:r>
    </w:p>
    <w:p w14:paraId="6DC54AC9" w14:textId="413B2880" w:rsidR="00CF6EC0" w:rsidRDefault="00090404" w:rsidP="002C6FA7">
      <w:pPr>
        <w:widowControl w:val="0"/>
        <w:spacing w:after="0" w:line="360" w:lineRule="auto"/>
        <w:ind w:firstLine="709"/>
        <w:jc w:val="both"/>
        <w:rPr>
          <w:rFonts w:ascii="Times New Roman" w:hAnsi="Times New Roman"/>
          <w:bCs/>
          <w:sz w:val="24"/>
          <w:szCs w:val="24"/>
        </w:rPr>
      </w:pPr>
      <w:r w:rsidRPr="0014767D">
        <w:rPr>
          <w:rFonts w:ascii="Times New Roman" w:hAnsi="Times New Roman"/>
          <w:sz w:val="24"/>
          <w:szCs w:val="24"/>
        </w:rPr>
        <w:t xml:space="preserve">Em conclusão, as ações afirmativas, no Brasil, no que concerne ao temário </w:t>
      </w:r>
      <w:r w:rsidRPr="0014767D">
        <w:rPr>
          <w:rFonts w:ascii="Times New Roman" w:hAnsi="Times New Roman"/>
          <w:i/>
          <w:sz w:val="24"/>
          <w:szCs w:val="24"/>
        </w:rPr>
        <w:t>trabalho privado</w:t>
      </w:r>
      <w:r w:rsidRPr="0014767D">
        <w:rPr>
          <w:rFonts w:ascii="Times New Roman" w:hAnsi="Times New Roman"/>
          <w:sz w:val="24"/>
          <w:szCs w:val="24"/>
        </w:rPr>
        <w:t xml:space="preserve"> (celetista), embora tenham sido previstas, inicialmente, por lei infraconstitucional, Lei nº 8.213/91, art. 93</w:t>
      </w:r>
      <w:r w:rsidR="00D31E3F">
        <w:rPr>
          <w:rFonts w:ascii="Times New Roman" w:hAnsi="Times New Roman"/>
          <w:sz w:val="24"/>
          <w:szCs w:val="24"/>
        </w:rPr>
        <w:t xml:space="preserve"> e genericamente </w:t>
      </w:r>
      <w:r w:rsidR="00BF0EB7">
        <w:rPr>
          <w:rFonts w:ascii="Times New Roman" w:hAnsi="Times New Roman"/>
          <w:sz w:val="24"/>
          <w:szCs w:val="24"/>
        </w:rPr>
        <w:t>pel</w:t>
      </w:r>
      <w:r w:rsidR="00D31E3F">
        <w:rPr>
          <w:rFonts w:ascii="Times New Roman" w:hAnsi="Times New Roman"/>
          <w:sz w:val="24"/>
          <w:szCs w:val="24"/>
        </w:rPr>
        <w:t>o art.7º</w:t>
      </w:r>
      <w:r w:rsidR="00D31E3F" w:rsidRPr="00EB16FE">
        <w:rPr>
          <w:rFonts w:ascii="Times New Roman" w:hAnsi="Times New Roman"/>
          <w:sz w:val="24"/>
          <w:szCs w:val="24"/>
        </w:rPr>
        <w:t>, XXXI</w:t>
      </w:r>
      <w:r w:rsidR="00D31E3F">
        <w:rPr>
          <w:rFonts w:ascii="Times New Roman" w:hAnsi="Times New Roman"/>
          <w:sz w:val="24"/>
          <w:szCs w:val="24"/>
        </w:rPr>
        <w:t>, CF/88</w:t>
      </w:r>
      <w:r w:rsidRPr="0014767D">
        <w:rPr>
          <w:rFonts w:ascii="Times New Roman" w:hAnsi="Times New Roman"/>
          <w:sz w:val="24"/>
          <w:szCs w:val="24"/>
        </w:rPr>
        <w:t xml:space="preserve"> já tinham amparo em normas internacionais ratificadas pelo Brasil, Convenção </w:t>
      </w:r>
      <w:r w:rsidR="001B7854" w:rsidRPr="0014767D">
        <w:rPr>
          <w:rFonts w:ascii="Times New Roman" w:hAnsi="Times New Roman"/>
          <w:sz w:val="24"/>
          <w:szCs w:val="24"/>
        </w:rPr>
        <w:t xml:space="preserve">111 , </w:t>
      </w:r>
      <w:r w:rsidRPr="0014767D">
        <w:rPr>
          <w:rFonts w:ascii="Times New Roman" w:hAnsi="Times New Roman"/>
          <w:sz w:val="24"/>
          <w:szCs w:val="24"/>
        </w:rPr>
        <w:t>159 da OIT e Recomendação nº 168, ambas de 1983</w:t>
      </w:r>
      <w:r w:rsidR="0019549E">
        <w:rPr>
          <w:rFonts w:ascii="Times New Roman" w:hAnsi="Times New Roman"/>
          <w:sz w:val="24"/>
          <w:szCs w:val="24"/>
        </w:rPr>
        <w:t>,</w:t>
      </w:r>
      <w:r w:rsidRPr="0014767D">
        <w:rPr>
          <w:rFonts w:ascii="Times New Roman" w:hAnsi="Times New Roman"/>
          <w:sz w:val="24"/>
          <w:szCs w:val="24"/>
        </w:rPr>
        <w:t xml:space="preserve"> </w:t>
      </w:r>
      <w:r w:rsidR="0019549E">
        <w:rPr>
          <w:rFonts w:ascii="Times New Roman" w:hAnsi="Times New Roman"/>
          <w:sz w:val="24"/>
          <w:szCs w:val="24"/>
        </w:rPr>
        <w:t>c</w:t>
      </w:r>
      <w:r w:rsidRPr="0014767D">
        <w:rPr>
          <w:rFonts w:ascii="Times New Roman" w:hAnsi="Times New Roman"/>
          <w:sz w:val="24"/>
          <w:szCs w:val="24"/>
        </w:rPr>
        <w:t>om a CDP</w:t>
      </w:r>
      <w:r w:rsidR="00D31E3F">
        <w:rPr>
          <w:rFonts w:ascii="Times New Roman" w:hAnsi="Times New Roman"/>
          <w:sz w:val="24"/>
          <w:szCs w:val="24"/>
        </w:rPr>
        <w:t>D</w:t>
      </w:r>
      <w:r w:rsidRPr="0014767D">
        <w:rPr>
          <w:rFonts w:ascii="Times New Roman" w:hAnsi="Times New Roman"/>
          <w:sz w:val="24"/>
          <w:szCs w:val="24"/>
        </w:rPr>
        <w:t xml:space="preserve"> essas ações afirmativas </w:t>
      </w:r>
      <w:r w:rsidRPr="00EB16FE">
        <w:rPr>
          <w:rFonts w:ascii="Times New Roman" w:hAnsi="Times New Roman"/>
          <w:sz w:val="24"/>
          <w:szCs w:val="24"/>
        </w:rPr>
        <w:t>foram elevadas à dimensão jurídica de Emenda Constitucional. Essas quotas também foram validadas pela</w:t>
      </w:r>
      <w:r w:rsidRPr="00EB16FE">
        <w:rPr>
          <w:rFonts w:ascii="Times New Roman" w:hAnsi="Times New Roman"/>
          <w:bCs/>
          <w:sz w:val="24"/>
          <w:szCs w:val="24"/>
        </w:rPr>
        <w:t xml:space="preserve"> Lei nº 13.146, de 6-07- 2015. As quotas em concurso público desde sempre estiverem na</w:t>
      </w:r>
      <w:r w:rsidR="00850F5E" w:rsidRPr="00EB16FE">
        <w:rPr>
          <w:rFonts w:ascii="Times New Roman" w:hAnsi="Times New Roman"/>
          <w:bCs/>
          <w:sz w:val="24"/>
          <w:szCs w:val="24"/>
        </w:rPr>
        <w:t xml:space="preserve"> esfera </w:t>
      </w:r>
      <w:r w:rsidR="00850F5E" w:rsidRPr="0058253D">
        <w:rPr>
          <w:rFonts w:ascii="Times New Roman" w:hAnsi="Times New Roman"/>
          <w:bCs/>
          <w:sz w:val="24"/>
          <w:szCs w:val="24"/>
        </w:rPr>
        <w:t>da j</w:t>
      </w:r>
      <w:r w:rsidRPr="0058253D">
        <w:rPr>
          <w:rFonts w:ascii="Times New Roman" w:hAnsi="Times New Roman"/>
          <w:bCs/>
          <w:sz w:val="24"/>
          <w:szCs w:val="24"/>
        </w:rPr>
        <w:t xml:space="preserve">usfundamentalidade, art. 37, VIII, CF/88. </w:t>
      </w:r>
      <w:r w:rsidR="00CF6EC0">
        <w:rPr>
          <w:rFonts w:ascii="Times New Roman" w:hAnsi="Times New Roman"/>
          <w:bCs/>
          <w:sz w:val="24"/>
          <w:szCs w:val="24"/>
        </w:rPr>
        <w:t xml:space="preserve">               </w:t>
      </w:r>
    </w:p>
    <w:p w14:paraId="2230E876" w14:textId="745FEF90" w:rsidR="00B5478C" w:rsidRPr="00470C94" w:rsidRDefault="002A281A" w:rsidP="00470C94">
      <w:pPr>
        <w:widowControl w:val="0"/>
        <w:spacing w:after="0" w:line="360" w:lineRule="auto"/>
        <w:ind w:firstLine="709"/>
        <w:jc w:val="both"/>
        <w:rPr>
          <w:rFonts w:ascii="Times New Roman" w:hAnsi="Times New Roman"/>
          <w:sz w:val="24"/>
          <w:szCs w:val="24"/>
        </w:rPr>
      </w:pPr>
      <w:r w:rsidRPr="0058253D">
        <w:rPr>
          <w:rFonts w:ascii="Times New Roman" w:hAnsi="Times New Roman"/>
          <w:bCs/>
          <w:sz w:val="24"/>
          <w:szCs w:val="24"/>
        </w:rPr>
        <w:t>De</w:t>
      </w:r>
      <w:r w:rsidR="00470C94">
        <w:rPr>
          <w:rFonts w:ascii="Times New Roman" w:hAnsi="Times New Roman"/>
          <w:bCs/>
          <w:sz w:val="24"/>
          <w:szCs w:val="24"/>
        </w:rPr>
        <w:t>st</w:t>
      </w:r>
      <w:r w:rsidRPr="0058253D">
        <w:rPr>
          <w:rFonts w:ascii="Times New Roman" w:hAnsi="Times New Roman"/>
          <w:bCs/>
          <w:sz w:val="24"/>
          <w:szCs w:val="24"/>
        </w:rPr>
        <w:t>arte</w:t>
      </w:r>
      <w:r w:rsidR="00090404" w:rsidRPr="0058253D">
        <w:rPr>
          <w:rFonts w:ascii="Times New Roman" w:hAnsi="Times New Roman"/>
          <w:bCs/>
          <w:sz w:val="24"/>
          <w:szCs w:val="24"/>
        </w:rPr>
        <w:t xml:space="preserve">, o Brasil </w:t>
      </w:r>
      <w:r w:rsidR="00090404" w:rsidRPr="0058253D">
        <w:rPr>
          <w:rFonts w:ascii="Times New Roman" w:hAnsi="Times New Roman"/>
          <w:b/>
          <w:sz w:val="24"/>
          <w:szCs w:val="24"/>
        </w:rPr>
        <w:t>adotou claramente a fase da inclusão das pessoas com deficiência.</w:t>
      </w:r>
      <w:r w:rsidR="0058253D" w:rsidRPr="0058253D">
        <w:rPr>
          <w:rFonts w:ascii="Times New Roman" w:hAnsi="Times New Roman"/>
          <w:b/>
          <w:sz w:val="24"/>
          <w:szCs w:val="24"/>
        </w:rPr>
        <w:t xml:space="preserve"> Para eficácia da mesma urge aplicar as quota</w:t>
      </w:r>
      <w:r w:rsidR="0058253D">
        <w:rPr>
          <w:rFonts w:ascii="Times New Roman" w:hAnsi="Times New Roman"/>
          <w:b/>
          <w:sz w:val="24"/>
          <w:szCs w:val="24"/>
        </w:rPr>
        <w:t>s</w:t>
      </w:r>
      <w:r w:rsidR="0058253D" w:rsidRPr="0058253D">
        <w:rPr>
          <w:rFonts w:ascii="Times New Roman" w:hAnsi="Times New Roman"/>
          <w:b/>
          <w:sz w:val="24"/>
          <w:szCs w:val="24"/>
        </w:rPr>
        <w:t xml:space="preserve"> de trabalho (art.93, Lei nº. 8213/91) em transversalidade e convergência </w:t>
      </w:r>
      <w:r w:rsidR="00CF6EC0">
        <w:rPr>
          <w:rFonts w:ascii="Times New Roman" w:hAnsi="Times New Roman"/>
          <w:b/>
          <w:sz w:val="24"/>
          <w:szCs w:val="24"/>
        </w:rPr>
        <w:t>as</w:t>
      </w:r>
      <w:r w:rsidR="0058253D" w:rsidRPr="0058253D">
        <w:rPr>
          <w:rFonts w:ascii="Times New Roman" w:hAnsi="Times New Roman"/>
          <w:b/>
          <w:sz w:val="24"/>
          <w:szCs w:val="24"/>
        </w:rPr>
        <w:t xml:space="preserve"> quotas em edu</w:t>
      </w:r>
      <w:r w:rsidR="0058253D">
        <w:rPr>
          <w:rFonts w:ascii="Times New Roman" w:hAnsi="Times New Roman"/>
          <w:b/>
          <w:sz w:val="24"/>
          <w:szCs w:val="24"/>
        </w:rPr>
        <w:t>ca</w:t>
      </w:r>
      <w:r w:rsidR="0058253D" w:rsidRPr="0058253D">
        <w:rPr>
          <w:rFonts w:ascii="Times New Roman" w:hAnsi="Times New Roman"/>
          <w:b/>
          <w:sz w:val="24"/>
          <w:szCs w:val="24"/>
        </w:rPr>
        <w:t>ção</w:t>
      </w:r>
      <w:r w:rsidR="00131FED">
        <w:rPr>
          <w:rFonts w:ascii="Times New Roman" w:hAnsi="Times New Roman"/>
          <w:b/>
          <w:sz w:val="24"/>
          <w:szCs w:val="24"/>
        </w:rPr>
        <w:t xml:space="preserve"> pública federal</w:t>
      </w:r>
      <w:r w:rsidR="00CF6EC0">
        <w:rPr>
          <w:rFonts w:ascii="Times New Roman" w:hAnsi="Times New Roman"/>
          <w:b/>
          <w:sz w:val="24"/>
          <w:szCs w:val="24"/>
        </w:rPr>
        <w:t xml:space="preserve"> </w:t>
      </w:r>
      <w:r w:rsidR="0019549E">
        <w:rPr>
          <w:rFonts w:ascii="Times New Roman" w:hAnsi="Times New Roman"/>
          <w:b/>
          <w:sz w:val="24"/>
          <w:szCs w:val="24"/>
        </w:rPr>
        <w:t xml:space="preserve"> de nível </w:t>
      </w:r>
      <w:r w:rsidR="00CF6EC0">
        <w:rPr>
          <w:rFonts w:ascii="Times New Roman" w:hAnsi="Times New Roman"/>
          <w:b/>
          <w:sz w:val="24"/>
          <w:szCs w:val="24"/>
        </w:rPr>
        <w:t>superior e técnica</w:t>
      </w:r>
      <w:r w:rsidR="0019549E">
        <w:rPr>
          <w:rFonts w:ascii="Times New Roman" w:hAnsi="Times New Roman"/>
          <w:b/>
          <w:sz w:val="24"/>
          <w:szCs w:val="24"/>
        </w:rPr>
        <w:t xml:space="preserve"> de nível médio</w:t>
      </w:r>
      <w:r w:rsidR="0058253D" w:rsidRPr="0058253D">
        <w:rPr>
          <w:rFonts w:ascii="Times New Roman" w:hAnsi="Times New Roman"/>
          <w:b/>
          <w:sz w:val="24"/>
          <w:szCs w:val="24"/>
        </w:rPr>
        <w:t xml:space="preserve"> (art.</w:t>
      </w:r>
      <w:r w:rsidR="00A032B0">
        <w:rPr>
          <w:rFonts w:ascii="Times New Roman" w:hAnsi="Times New Roman"/>
          <w:b/>
          <w:sz w:val="24"/>
          <w:szCs w:val="24"/>
        </w:rPr>
        <w:t xml:space="preserve"> 5</w:t>
      </w:r>
      <w:r w:rsidR="002A3E3C">
        <w:rPr>
          <w:rFonts w:ascii="Times New Roman" w:hAnsi="Times New Roman"/>
          <w:b/>
          <w:sz w:val="24"/>
          <w:szCs w:val="24"/>
        </w:rPr>
        <w:t>º</w:t>
      </w:r>
      <w:r w:rsidR="00A032B0">
        <w:rPr>
          <w:rFonts w:ascii="Times New Roman" w:hAnsi="Times New Roman"/>
          <w:b/>
          <w:sz w:val="24"/>
          <w:szCs w:val="24"/>
        </w:rPr>
        <w:t xml:space="preserve">, </w:t>
      </w:r>
      <w:r w:rsidR="0058253D">
        <w:rPr>
          <w:rFonts w:ascii="Times New Roman" w:hAnsi="Times New Roman"/>
          <w:b/>
          <w:sz w:val="24"/>
          <w:szCs w:val="24"/>
        </w:rPr>
        <w:t xml:space="preserve"> Lei</w:t>
      </w:r>
      <w:r w:rsidR="0058253D" w:rsidRPr="0058253D">
        <w:rPr>
          <w:rFonts w:ascii="Times New Roman" w:hAnsi="Times New Roman"/>
          <w:b/>
          <w:sz w:val="24"/>
          <w:szCs w:val="24"/>
        </w:rPr>
        <w:t xml:space="preserve"> nº. 12.711/12).</w:t>
      </w:r>
    </w:p>
    <w:p w14:paraId="70CE9CC2" w14:textId="77777777" w:rsidR="00CF6EC0" w:rsidRDefault="00CF6EC0" w:rsidP="004F718F">
      <w:pPr>
        <w:pStyle w:val="Textodenotaderodap"/>
        <w:spacing w:after="0" w:line="360" w:lineRule="auto"/>
        <w:ind w:left="0" w:firstLine="0"/>
        <w:rPr>
          <w:b/>
          <w:bCs/>
          <w:szCs w:val="24"/>
        </w:rPr>
      </w:pPr>
    </w:p>
    <w:p w14:paraId="3B91D343" w14:textId="4104D0E4" w:rsidR="008C3381" w:rsidRDefault="00C75D86" w:rsidP="004F718F">
      <w:pPr>
        <w:pStyle w:val="Textodenotaderodap"/>
        <w:spacing w:after="0" w:line="360" w:lineRule="auto"/>
        <w:ind w:left="0" w:firstLine="0"/>
        <w:rPr>
          <w:b/>
          <w:bCs/>
          <w:szCs w:val="24"/>
        </w:rPr>
      </w:pPr>
      <w:r>
        <w:rPr>
          <w:b/>
          <w:bCs/>
          <w:szCs w:val="24"/>
        </w:rPr>
        <w:t>5</w:t>
      </w:r>
      <w:r w:rsidR="00694A69" w:rsidRPr="00694A69">
        <w:rPr>
          <w:b/>
          <w:bCs/>
          <w:szCs w:val="24"/>
        </w:rPr>
        <w:t xml:space="preserve"> - Referências Bibliográficas</w:t>
      </w:r>
    </w:p>
    <w:p w14:paraId="6CC9C314" w14:textId="69BC3FF0" w:rsidR="00E85AB6" w:rsidRPr="00260835" w:rsidRDefault="00CB2794" w:rsidP="0037691B">
      <w:pPr>
        <w:pStyle w:val="Textodenotaderodap"/>
        <w:spacing w:after="0" w:line="360" w:lineRule="auto"/>
        <w:ind w:left="0" w:firstLine="0"/>
        <w:rPr>
          <w:sz w:val="22"/>
          <w:szCs w:val="22"/>
        </w:rPr>
      </w:pPr>
      <w:r w:rsidRPr="00260835">
        <w:rPr>
          <w:sz w:val="22"/>
          <w:szCs w:val="22"/>
        </w:rPr>
        <w:t xml:space="preserve">COMPARATO, Fábio Konder. </w:t>
      </w:r>
      <w:r w:rsidRPr="00260835">
        <w:rPr>
          <w:bCs/>
          <w:i/>
          <w:iCs/>
          <w:sz w:val="22"/>
          <w:szCs w:val="22"/>
        </w:rPr>
        <w:t>A afirmação histórica dos direitos humanos</w:t>
      </w:r>
      <w:r w:rsidRPr="00260835">
        <w:rPr>
          <w:sz w:val="22"/>
          <w:szCs w:val="22"/>
        </w:rPr>
        <w:t>. 4.ed.</w:t>
      </w:r>
      <w:r w:rsidRPr="00260835">
        <w:rPr>
          <w:color w:val="000000"/>
          <w:sz w:val="22"/>
          <w:szCs w:val="22"/>
        </w:rPr>
        <w:t xml:space="preserve"> São Paulo</w:t>
      </w:r>
      <w:r w:rsidRPr="00260835">
        <w:rPr>
          <w:sz w:val="22"/>
          <w:szCs w:val="22"/>
        </w:rPr>
        <w:t>: Saraiva, 2005.</w:t>
      </w:r>
    </w:p>
    <w:p w14:paraId="27BCFE4C" w14:textId="4390F36C" w:rsidR="00E85AB6" w:rsidRPr="00260835" w:rsidRDefault="00CB2794" w:rsidP="004F718F">
      <w:pPr>
        <w:spacing w:after="0" w:line="360" w:lineRule="auto"/>
        <w:jc w:val="both"/>
        <w:rPr>
          <w:rFonts w:ascii="Times New Roman" w:hAnsi="Times New Roman"/>
        </w:rPr>
      </w:pPr>
      <w:r w:rsidRPr="00260835">
        <w:rPr>
          <w:rFonts w:ascii="Times New Roman" w:hAnsi="Times New Roman"/>
        </w:rPr>
        <w:t xml:space="preserve">CROCHIK, José Leon. </w:t>
      </w:r>
      <w:r w:rsidRPr="00260835">
        <w:rPr>
          <w:rFonts w:ascii="Times New Roman" w:hAnsi="Times New Roman"/>
          <w:bCs/>
          <w:i/>
          <w:iCs/>
        </w:rPr>
        <w:t>Preconceito: indivíduo</w:t>
      </w:r>
      <w:r w:rsidRPr="00260835">
        <w:rPr>
          <w:rFonts w:ascii="Times New Roman" w:hAnsi="Times New Roman"/>
        </w:rPr>
        <w:t xml:space="preserve"> e cultura. </w:t>
      </w:r>
      <w:r w:rsidRPr="00260835">
        <w:rPr>
          <w:rFonts w:ascii="Times New Roman" w:hAnsi="Times New Roman"/>
          <w:color w:val="000000"/>
        </w:rPr>
        <w:t>SP</w:t>
      </w:r>
      <w:r w:rsidRPr="00260835">
        <w:rPr>
          <w:rFonts w:ascii="Times New Roman" w:hAnsi="Times New Roman"/>
        </w:rPr>
        <w:t xml:space="preserve">: Robe Editorial, 1997. </w:t>
      </w:r>
    </w:p>
    <w:p w14:paraId="45FB25F2" w14:textId="3D3C8A5C" w:rsidR="00E85AB6" w:rsidRPr="00260835" w:rsidRDefault="004D53B0" w:rsidP="004F718F">
      <w:pPr>
        <w:spacing w:after="0" w:line="360" w:lineRule="auto"/>
        <w:jc w:val="both"/>
        <w:rPr>
          <w:rFonts w:ascii="Times New Roman" w:hAnsi="Times New Roman"/>
        </w:rPr>
      </w:pPr>
      <w:r w:rsidRPr="00260835">
        <w:rPr>
          <w:rFonts w:ascii="Times New Roman" w:hAnsi="Times New Roman"/>
        </w:rPr>
        <w:t xml:space="preserve">DELGADO, Gabriela Neves. </w:t>
      </w:r>
      <w:r w:rsidRPr="00260835">
        <w:rPr>
          <w:rFonts w:ascii="Times New Roman" w:hAnsi="Times New Roman"/>
          <w:i/>
        </w:rPr>
        <w:t>Direito Fundamental ao Trabalho Digno</w:t>
      </w:r>
      <w:r w:rsidRPr="00260835">
        <w:rPr>
          <w:rFonts w:ascii="Times New Roman" w:hAnsi="Times New Roman"/>
        </w:rPr>
        <w:t>. São Paulo: LTr, 2006.</w:t>
      </w:r>
    </w:p>
    <w:p w14:paraId="3CB98055" w14:textId="5AB8F0F6" w:rsidR="00E85AB6" w:rsidRPr="00260835" w:rsidRDefault="004D53B0" w:rsidP="0037691B">
      <w:pPr>
        <w:snapToGrid w:val="0"/>
        <w:spacing w:after="0" w:line="360" w:lineRule="auto"/>
        <w:jc w:val="both"/>
        <w:rPr>
          <w:rFonts w:ascii="Times New Roman" w:hAnsi="Times New Roman"/>
          <w:color w:val="000000"/>
        </w:rPr>
      </w:pPr>
      <w:r w:rsidRPr="00260835">
        <w:rPr>
          <w:rFonts w:ascii="Times New Roman" w:hAnsi="Times New Roman"/>
          <w:color w:val="000000"/>
        </w:rPr>
        <w:t xml:space="preserve">DELGADO, Maurício Godinho; PORTO, Lorena Vasconcelos (Org.). </w:t>
      </w:r>
      <w:r w:rsidRPr="00260835">
        <w:rPr>
          <w:rFonts w:ascii="Times New Roman" w:hAnsi="Times New Roman"/>
          <w:i/>
          <w:color w:val="000000"/>
        </w:rPr>
        <w:t>O estado de bem-estar social no século XXI.</w:t>
      </w:r>
      <w:r w:rsidRPr="00260835">
        <w:rPr>
          <w:rFonts w:ascii="Times New Roman" w:hAnsi="Times New Roman"/>
          <w:color w:val="000000"/>
        </w:rPr>
        <w:t xml:space="preserve"> São Paulo: LTr, 2007.</w:t>
      </w:r>
    </w:p>
    <w:p w14:paraId="5D7669B3" w14:textId="0F13451D" w:rsidR="00E85AB6" w:rsidRPr="00260835" w:rsidRDefault="004D53B0" w:rsidP="008C3381">
      <w:pPr>
        <w:pStyle w:val="Textodenotaderodap"/>
        <w:spacing w:after="0" w:line="360" w:lineRule="auto"/>
        <w:ind w:left="0" w:firstLine="0"/>
        <w:rPr>
          <w:sz w:val="22"/>
          <w:szCs w:val="22"/>
        </w:rPr>
      </w:pPr>
      <w:r w:rsidRPr="00260835">
        <w:rPr>
          <w:color w:val="000000"/>
          <w:sz w:val="22"/>
          <w:szCs w:val="22"/>
        </w:rPr>
        <w:t xml:space="preserve">DELGADO, Maurício Godinho. </w:t>
      </w:r>
      <w:r w:rsidRPr="00260835">
        <w:rPr>
          <w:i/>
          <w:color w:val="000000"/>
          <w:sz w:val="22"/>
          <w:szCs w:val="22"/>
        </w:rPr>
        <w:t>Capitalismo, trabalho e emprego</w:t>
      </w:r>
      <w:r w:rsidRPr="00260835">
        <w:rPr>
          <w:b/>
          <w:color w:val="000000"/>
          <w:sz w:val="22"/>
          <w:szCs w:val="22"/>
        </w:rPr>
        <w:t xml:space="preserve"> – </w:t>
      </w:r>
      <w:r w:rsidRPr="00260835">
        <w:rPr>
          <w:color w:val="000000"/>
          <w:sz w:val="22"/>
          <w:szCs w:val="22"/>
        </w:rPr>
        <w:t xml:space="preserve">entre o paradigma da destruição e os caminhos da reconstrução. São Paulo: LTr, 2006. </w:t>
      </w:r>
    </w:p>
    <w:p w14:paraId="03B37FC2" w14:textId="5E99FE4B" w:rsidR="00E85AB6" w:rsidRPr="00260835" w:rsidRDefault="004D53B0" w:rsidP="004F718F">
      <w:pPr>
        <w:spacing w:after="0" w:line="360" w:lineRule="auto"/>
        <w:jc w:val="both"/>
        <w:rPr>
          <w:rFonts w:ascii="Times New Roman" w:hAnsi="Times New Roman"/>
          <w:u w:val="single"/>
        </w:rPr>
      </w:pPr>
      <w:r w:rsidRPr="00260835">
        <w:rPr>
          <w:rFonts w:ascii="Times New Roman" w:hAnsi="Times New Roman"/>
        </w:rPr>
        <w:t xml:space="preserve">FARIAS, Norma; BUCHALLA, Cassi Maria. A Classificação Internacional De Funcionalidade, Incapacidade E Saúde da Organização Mundial de Saúde: conceitos, usos e perspectivas. </w:t>
      </w:r>
      <w:r w:rsidRPr="00260835">
        <w:rPr>
          <w:rFonts w:ascii="Times New Roman" w:hAnsi="Times New Roman"/>
          <w:i/>
        </w:rPr>
        <w:t>In: Revista Brasileira de Epidemiologia</w:t>
      </w:r>
      <w:r w:rsidRPr="00260835">
        <w:rPr>
          <w:rFonts w:ascii="Times New Roman" w:hAnsi="Times New Roman"/>
        </w:rPr>
        <w:t>, v. 8, n. 2, p. 187-93, 2005.</w:t>
      </w:r>
    </w:p>
    <w:p w14:paraId="5CDFECB2" w14:textId="7B815838" w:rsidR="00E85AB6" w:rsidRPr="00260835" w:rsidRDefault="004D53B0" w:rsidP="004F718F">
      <w:pPr>
        <w:spacing w:after="0" w:line="360" w:lineRule="auto"/>
        <w:jc w:val="both"/>
        <w:rPr>
          <w:rFonts w:ascii="Times New Roman" w:hAnsi="Times New Roman"/>
        </w:rPr>
      </w:pPr>
      <w:r w:rsidRPr="00260835">
        <w:rPr>
          <w:rFonts w:ascii="Times New Roman" w:hAnsi="Times New Roman"/>
        </w:rPr>
        <w:t xml:space="preserve">FONSECA, Ricardo Tadeu Marques da. </w:t>
      </w:r>
      <w:r w:rsidRPr="00260835">
        <w:rPr>
          <w:rFonts w:ascii="Times New Roman" w:hAnsi="Times New Roman"/>
          <w:i/>
        </w:rPr>
        <w:t>In:</w:t>
      </w:r>
      <w:r w:rsidRPr="00260835">
        <w:rPr>
          <w:rFonts w:ascii="Times New Roman" w:hAnsi="Times New Roman"/>
        </w:rPr>
        <w:t xml:space="preserve"> BATISTA, Cristina Abranches Mota. </w:t>
      </w:r>
      <w:r w:rsidRPr="00260835">
        <w:rPr>
          <w:rFonts w:ascii="Times New Roman" w:hAnsi="Times New Roman"/>
          <w:i/>
        </w:rPr>
        <w:t xml:space="preserve">Inclusão: construção na diversidade. </w:t>
      </w:r>
      <w:r w:rsidRPr="00260835">
        <w:rPr>
          <w:rFonts w:ascii="Times New Roman" w:hAnsi="Times New Roman"/>
        </w:rPr>
        <w:t>Belo Horizonte: Armazém das Ideias, 2004.</w:t>
      </w:r>
    </w:p>
    <w:p w14:paraId="29A826CD" w14:textId="3EE5BE3E" w:rsidR="00E85AB6" w:rsidRPr="00260835" w:rsidRDefault="004D53B0" w:rsidP="004F718F">
      <w:pPr>
        <w:spacing w:after="0" w:line="360" w:lineRule="auto"/>
        <w:jc w:val="both"/>
        <w:rPr>
          <w:rFonts w:ascii="Times New Roman" w:hAnsi="Times New Roman"/>
        </w:rPr>
      </w:pPr>
      <w:r w:rsidRPr="00260835">
        <w:rPr>
          <w:rFonts w:ascii="Times New Roman" w:hAnsi="Times New Roman"/>
        </w:rPr>
        <w:t xml:space="preserve">GOFFMAN, Erving. </w:t>
      </w:r>
      <w:r w:rsidRPr="00260835">
        <w:rPr>
          <w:rFonts w:ascii="Times New Roman" w:hAnsi="Times New Roman"/>
          <w:i/>
        </w:rPr>
        <w:t>Estigma:</w:t>
      </w:r>
      <w:r w:rsidRPr="00260835">
        <w:rPr>
          <w:rFonts w:ascii="Times New Roman" w:hAnsi="Times New Roman"/>
          <w:b/>
        </w:rPr>
        <w:t xml:space="preserve"> </w:t>
      </w:r>
      <w:r w:rsidRPr="00260835">
        <w:rPr>
          <w:rFonts w:ascii="Times New Roman" w:hAnsi="Times New Roman"/>
        </w:rPr>
        <w:t xml:space="preserve">notas sobre a manipulação da identidade deteriorada. 4.ed. Rio de Janeiro: Guanabara Koogan, 1988. </w:t>
      </w:r>
    </w:p>
    <w:p w14:paraId="198444D1" w14:textId="0207B1A8" w:rsidR="00E85AB6" w:rsidRPr="00260835" w:rsidRDefault="004D53B0" w:rsidP="0037691B">
      <w:pPr>
        <w:pStyle w:val="Textodenotaderodap"/>
        <w:spacing w:after="0" w:line="360" w:lineRule="auto"/>
        <w:ind w:left="0" w:firstLine="0"/>
        <w:rPr>
          <w:color w:val="000000"/>
          <w:sz w:val="22"/>
          <w:szCs w:val="22"/>
        </w:rPr>
      </w:pPr>
      <w:r w:rsidRPr="00260835">
        <w:rPr>
          <w:sz w:val="22"/>
          <w:szCs w:val="22"/>
        </w:rPr>
        <w:t>GUGEL, Maria Aparecida. O mundo do Trabalho e as pessoas com deficiência.</w:t>
      </w:r>
      <w:r w:rsidRPr="00260835">
        <w:rPr>
          <w:b/>
          <w:sz w:val="22"/>
          <w:szCs w:val="22"/>
        </w:rPr>
        <w:t xml:space="preserve"> </w:t>
      </w:r>
      <w:r w:rsidRPr="00260835">
        <w:rPr>
          <w:i/>
          <w:sz w:val="22"/>
          <w:szCs w:val="22"/>
        </w:rPr>
        <w:t xml:space="preserve">Revista da ESMPU – Ministério Público, sociedade e a lei brasileira de inclusão da pessoa com deficiência. </w:t>
      </w:r>
      <w:r w:rsidRPr="00260835">
        <w:rPr>
          <w:sz w:val="22"/>
          <w:szCs w:val="22"/>
        </w:rPr>
        <w:t>Brasília: ESMPU, p. 278-302, ano 2018.</w:t>
      </w:r>
    </w:p>
    <w:p w14:paraId="546D0E91" w14:textId="7ED8AFA9" w:rsidR="004D53B0" w:rsidRPr="00470C94" w:rsidRDefault="004D53B0" w:rsidP="004F718F">
      <w:pPr>
        <w:spacing w:after="0" w:line="360" w:lineRule="auto"/>
        <w:jc w:val="both"/>
        <w:rPr>
          <w:rFonts w:ascii="Times New Roman" w:hAnsi="Times New Roman"/>
        </w:rPr>
      </w:pPr>
      <w:r w:rsidRPr="00470C94">
        <w:rPr>
          <w:rFonts w:ascii="Times New Roman" w:hAnsi="Times New Roman"/>
        </w:rPr>
        <w:t xml:space="preserve">LORENTZ, Lutiana Nacur. </w:t>
      </w:r>
      <w:r w:rsidRPr="00470C94">
        <w:rPr>
          <w:rFonts w:ascii="Times New Roman" w:hAnsi="Times New Roman"/>
          <w:i/>
        </w:rPr>
        <w:t xml:space="preserve">A norma da igualdade e o trabalho das pessoas portadoras de deficiência. </w:t>
      </w:r>
      <w:r w:rsidRPr="00470C94">
        <w:rPr>
          <w:rFonts w:ascii="Times New Roman" w:hAnsi="Times New Roman"/>
        </w:rPr>
        <w:t>2ª ed. São Paulo: LTr, 2006.</w:t>
      </w:r>
    </w:p>
    <w:p w14:paraId="59D7D37D" w14:textId="0EB90761" w:rsidR="00260835" w:rsidRPr="00470C94" w:rsidRDefault="00260835" w:rsidP="004F718F">
      <w:pPr>
        <w:spacing w:after="0" w:line="360" w:lineRule="auto"/>
        <w:jc w:val="both"/>
        <w:rPr>
          <w:rFonts w:ascii="Times New Roman" w:hAnsi="Times New Roman"/>
        </w:rPr>
      </w:pPr>
      <w:r w:rsidRPr="00470C94">
        <w:rPr>
          <w:rFonts w:ascii="Times New Roman" w:hAnsi="Times New Roman"/>
        </w:rPr>
        <w:t xml:space="preserve">OIT, </w:t>
      </w:r>
      <w:r w:rsidRPr="00470C94">
        <w:rPr>
          <w:rFonts w:ascii="Times New Roman" w:hAnsi="Times New Roman"/>
          <w:i/>
        </w:rPr>
        <w:t>Gestão de questões relativas à deficiência no local de trabalho:</w:t>
      </w:r>
      <w:r w:rsidRPr="00470C94">
        <w:rPr>
          <w:rFonts w:ascii="Times New Roman" w:hAnsi="Times New Roman"/>
        </w:rPr>
        <w:t xml:space="preserve"> repertório de recomendações práticas da OIT. 1. ed. Brasília: OIT, 2006</w:t>
      </w:r>
    </w:p>
    <w:p w14:paraId="7D2749F2" w14:textId="6227771E" w:rsidR="00E85AB6" w:rsidRPr="00470C94" w:rsidRDefault="000D038D" w:rsidP="004F718F">
      <w:pPr>
        <w:pStyle w:val="Textodenotaderodap"/>
        <w:spacing w:after="0" w:line="360" w:lineRule="auto"/>
        <w:ind w:left="0" w:firstLine="0"/>
        <w:rPr>
          <w:sz w:val="22"/>
          <w:szCs w:val="22"/>
        </w:rPr>
      </w:pPr>
      <w:r w:rsidRPr="00470C94">
        <w:rPr>
          <w:sz w:val="22"/>
          <w:szCs w:val="22"/>
        </w:rPr>
        <w:t>SHIEBER, Benjamim M</w:t>
      </w:r>
      <w:r w:rsidRPr="00470C94">
        <w:rPr>
          <w:i/>
          <w:iCs/>
          <w:sz w:val="22"/>
          <w:szCs w:val="22"/>
        </w:rPr>
        <w:t>. Iniciação ao direito trabalhista norte-americano.</w:t>
      </w:r>
      <w:r w:rsidRPr="00470C94">
        <w:rPr>
          <w:sz w:val="22"/>
          <w:szCs w:val="22"/>
        </w:rPr>
        <w:t xml:space="preserve"> </w:t>
      </w:r>
      <w:r w:rsidR="00470C94" w:rsidRPr="00470C94">
        <w:rPr>
          <w:color w:val="000000"/>
          <w:sz w:val="22"/>
          <w:szCs w:val="22"/>
        </w:rPr>
        <w:t>SP</w:t>
      </w:r>
      <w:r w:rsidRPr="00470C94">
        <w:rPr>
          <w:sz w:val="22"/>
          <w:szCs w:val="22"/>
        </w:rPr>
        <w:t>: LTr, 1988</w:t>
      </w:r>
    </w:p>
    <w:p w14:paraId="7B143F64" w14:textId="19FADE30" w:rsidR="00260835" w:rsidRPr="0014767D" w:rsidRDefault="00CB2794" w:rsidP="00C75D86">
      <w:pPr>
        <w:pStyle w:val="Textodenotaderodap"/>
        <w:spacing w:after="0" w:line="360" w:lineRule="auto"/>
        <w:ind w:left="0" w:firstLine="0"/>
        <w:rPr>
          <w:szCs w:val="24"/>
        </w:rPr>
      </w:pPr>
      <w:r w:rsidRPr="00470C94">
        <w:rPr>
          <w:sz w:val="20"/>
        </w:rPr>
        <w:t xml:space="preserve">WUCHER, Gabi. </w:t>
      </w:r>
      <w:r w:rsidRPr="00470C94">
        <w:rPr>
          <w:bCs/>
          <w:i/>
          <w:iCs/>
          <w:sz w:val="20"/>
        </w:rPr>
        <w:t>Minorias: proteção internacional em prol da democracia</w:t>
      </w:r>
      <w:r w:rsidRPr="00470C94">
        <w:rPr>
          <w:sz w:val="20"/>
        </w:rPr>
        <w:t>. S</w:t>
      </w:r>
      <w:r w:rsidR="00470C94" w:rsidRPr="00470C94">
        <w:rPr>
          <w:sz w:val="20"/>
        </w:rPr>
        <w:t>P</w:t>
      </w:r>
      <w:r w:rsidRPr="00470C94">
        <w:rPr>
          <w:sz w:val="20"/>
        </w:rPr>
        <w:t>: Juarez de Oliveira, 2000.</w:t>
      </w:r>
      <w:bookmarkEnd w:id="0"/>
    </w:p>
    <w:sectPr w:rsidR="00260835" w:rsidRPr="0014767D" w:rsidSect="00600FAC">
      <w:footerReference w:type="defaul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732B7" w14:textId="77777777" w:rsidR="002847D1" w:rsidRDefault="002847D1" w:rsidP="00D555CC">
      <w:pPr>
        <w:spacing w:after="0" w:line="240" w:lineRule="auto"/>
      </w:pPr>
      <w:r>
        <w:separator/>
      </w:r>
    </w:p>
  </w:endnote>
  <w:endnote w:type="continuationSeparator" w:id="0">
    <w:p w14:paraId="20556902" w14:textId="77777777" w:rsidR="002847D1" w:rsidRDefault="002847D1" w:rsidP="00D5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963180"/>
      <w:docPartObj>
        <w:docPartGallery w:val="Page Numbers (Bottom of Page)"/>
        <w:docPartUnique/>
      </w:docPartObj>
    </w:sdtPr>
    <w:sdtEndPr/>
    <w:sdtContent>
      <w:p w14:paraId="599B3D2D" w14:textId="545D7838" w:rsidR="00DF100E" w:rsidRDefault="00DF100E">
        <w:pPr>
          <w:pStyle w:val="Rodap"/>
          <w:jc w:val="right"/>
        </w:pPr>
        <w:r>
          <w:fldChar w:fldCharType="begin"/>
        </w:r>
        <w:r>
          <w:instrText>PAGE   \* MERGEFORMAT</w:instrText>
        </w:r>
        <w:r>
          <w:fldChar w:fldCharType="separate"/>
        </w:r>
        <w:r>
          <w:t>2</w:t>
        </w:r>
        <w:r>
          <w:fldChar w:fldCharType="end"/>
        </w:r>
      </w:p>
    </w:sdtContent>
  </w:sdt>
  <w:p w14:paraId="60DBC444" w14:textId="77777777" w:rsidR="00DF100E" w:rsidRDefault="00DF10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63B1D" w14:textId="77777777" w:rsidR="002847D1" w:rsidRDefault="002847D1" w:rsidP="00D555CC">
      <w:pPr>
        <w:spacing w:after="0" w:line="240" w:lineRule="auto"/>
      </w:pPr>
      <w:r>
        <w:separator/>
      </w:r>
    </w:p>
  </w:footnote>
  <w:footnote w:type="continuationSeparator" w:id="0">
    <w:p w14:paraId="6DC2BCFB" w14:textId="77777777" w:rsidR="002847D1" w:rsidRDefault="002847D1" w:rsidP="00D555CC">
      <w:pPr>
        <w:spacing w:after="0" w:line="240" w:lineRule="auto"/>
      </w:pPr>
      <w:r>
        <w:continuationSeparator/>
      </w:r>
    </w:p>
  </w:footnote>
  <w:footnote w:id="1">
    <w:p w14:paraId="41DC76B0" w14:textId="68CECF45" w:rsidR="00DF100E" w:rsidRPr="000135BB" w:rsidRDefault="00DF100E" w:rsidP="00046A90">
      <w:pPr>
        <w:pStyle w:val="Textodenotaderodap"/>
        <w:spacing w:after="0"/>
        <w:ind w:left="0" w:firstLine="0"/>
        <w:rPr>
          <w:sz w:val="20"/>
        </w:rPr>
      </w:pPr>
      <w:r w:rsidRPr="000135BB">
        <w:rPr>
          <w:rStyle w:val="Refdenotaderodap"/>
          <w:sz w:val="20"/>
        </w:rPr>
        <w:footnoteRef/>
      </w:r>
      <w:r w:rsidRPr="000135BB">
        <w:rPr>
          <w:sz w:val="20"/>
        </w:rPr>
        <w:t xml:space="preserve"> Doutora e mestra em Direito Processual pela PUC-Minas (orientada pelo Doutor Mauricio Godinho Delgado) Procuradora Regional do MPU/MPT. Foi Professora Adjunta I (admitida por concurso) da graduação e mestrado da Universidade FUMEC, durante quinze anos. Ganhadora por três vezes do Prêmio Evaristo de Moraes Filho. Foi diretora do Movimento de Mulheres do Ministério Público Brasileiro. Visitante da Universidade La Sapienza de Roma. Professora da Escola Superior do Ministério Público da União (ESMPU). Assessora do CNMP. É pesquisadora do Grupo de Pesquisa </w:t>
      </w:r>
      <w:r w:rsidRPr="000135BB">
        <w:rPr>
          <w:i/>
          <w:iCs/>
          <w:sz w:val="20"/>
        </w:rPr>
        <w:t xml:space="preserve">Trabalho, Constituição e Cidadania </w:t>
      </w:r>
      <w:r w:rsidRPr="000135BB">
        <w:rPr>
          <w:sz w:val="20"/>
        </w:rPr>
        <w:t xml:space="preserve">(UnB/CNPq). CV: </w:t>
      </w:r>
      <w:hyperlink r:id="rId1" w:history="1">
        <w:r w:rsidRPr="000135BB">
          <w:rPr>
            <w:rStyle w:val="Hyperlink"/>
            <w:sz w:val="20"/>
          </w:rPr>
          <w:t>http://lattes.cnpq.br/1516587726318143</w:t>
        </w:r>
      </w:hyperlink>
      <w:r w:rsidRPr="000135BB">
        <w:rPr>
          <w:sz w:val="20"/>
        </w:rPr>
        <w:t xml:space="preserve">. </w:t>
      </w:r>
    </w:p>
    <w:p w14:paraId="60F28BB1" w14:textId="283DDBEC" w:rsidR="00260835" w:rsidRPr="000135BB" w:rsidRDefault="00260835" w:rsidP="00046A90">
      <w:pPr>
        <w:pStyle w:val="Textodenotaderodap"/>
        <w:spacing w:after="0"/>
        <w:ind w:left="0" w:firstLine="0"/>
        <w:rPr>
          <w:sz w:val="20"/>
        </w:rPr>
      </w:pPr>
      <w:r w:rsidRPr="000135BB">
        <w:rPr>
          <w:sz w:val="20"/>
        </w:rPr>
        <w:t>2- DELGADO, Gabriela Neves.</w:t>
      </w:r>
      <w:r w:rsidRPr="000135BB">
        <w:rPr>
          <w:b/>
          <w:bCs/>
          <w:sz w:val="20"/>
        </w:rPr>
        <w:t xml:space="preserve"> Direito fundamental ao trabalho digno.</w:t>
      </w:r>
      <w:r w:rsidRPr="000135BB">
        <w:rPr>
          <w:sz w:val="20"/>
        </w:rPr>
        <w:t xml:space="preserve"> São Paulo: 2006</w:t>
      </w:r>
    </w:p>
  </w:footnote>
  <w:footnote w:id="2">
    <w:p w14:paraId="4DD9FA4F" w14:textId="77777777" w:rsidR="00DF100E" w:rsidRPr="000135BB" w:rsidRDefault="00DF100E" w:rsidP="00706BBD">
      <w:pPr>
        <w:pStyle w:val="Textodenotaderodap"/>
        <w:spacing w:after="0"/>
        <w:ind w:left="0" w:firstLine="0"/>
        <w:rPr>
          <w:sz w:val="20"/>
        </w:rPr>
      </w:pPr>
    </w:p>
  </w:footnote>
  <w:footnote w:id="3">
    <w:p w14:paraId="480341EB" w14:textId="49DBE897" w:rsidR="000135BB" w:rsidRPr="000135BB" w:rsidRDefault="000135BB" w:rsidP="000135BB">
      <w:pPr>
        <w:pStyle w:val="Textodenotaderodap"/>
        <w:spacing w:after="0"/>
        <w:ind w:left="0" w:firstLine="0"/>
        <w:rPr>
          <w:sz w:val="20"/>
        </w:rPr>
      </w:pPr>
      <w:r w:rsidRPr="000135BB">
        <w:rPr>
          <w:sz w:val="20"/>
        </w:rPr>
        <w:footnoteRef/>
      </w:r>
      <w:r w:rsidRPr="000135BB">
        <w:rPr>
          <w:sz w:val="20"/>
        </w:rPr>
        <w:t xml:space="preserve"> -</w:t>
      </w:r>
      <w:r w:rsidRPr="000135BB">
        <w:t xml:space="preserve"> LORENTZ, Lutiana Nacur. </w:t>
      </w:r>
      <w:r w:rsidRPr="000135BB">
        <w:rPr>
          <w:i/>
          <w:iCs/>
        </w:rPr>
        <w:t>A norma da igualdade e o trabalho das pessoas portadoras de deficiência</w:t>
      </w:r>
      <w:r w:rsidRPr="000135BB">
        <w:t>.</w:t>
      </w:r>
      <w:r w:rsidRPr="000135BB">
        <w:rPr>
          <w:sz w:val="20"/>
        </w:rPr>
        <w:t xml:space="preserve"> 2ª ed.</w:t>
      </w:r>
      <w:r w:rsidRPr="000135BB">
        <w:t xml:space="preserve"> </w:t>
      </w:r>
      <w:r w:rsidRPr="000135BB">
        <w:rPr>
          <w:sz w:val="20"/>
        </w:rPr>
        <w:t>São Paulo</w:t>
      </w:r>
      <w:r w:rsidRPr="000135BB">
        <w:t>: LTr, 2006</w:t>
      </w:r>
      <w:r>
        <w:t>.</w:t>
      </w:r>
    </w:p>
  </w:footnote>
  <w:footnote w:id="4">
    <w:p w14:paraId="2C621756" w14:textId="5A820A8F" w:rsidR="00260835" w:rsidRPr="000135BB" w:rsidRDefault="00DF100E" w:rsidP="00260835">
      <w:pPr>
        <w:pStyle w:val="Textodenotaderodap"/>
        <w:spacing w:after="0"/>
        <w:ind w:left="0" w:firstLine="0"/>
        <w:rPr>
          <w:sz w:val="20"/>
        </w:rPr>
      </w:pPr>
      <w:r w:rsidRPr="000135BB">
        <w:footnoteRef/>
      </w:r>
      <w:r w:rsidRPr="000135BB">
        <w:rPr>
          <w:sz w:val="20"/>
        </w:rPr>
        <w:t xml:space="preserve"> </w:t>
      </w:r>
      <w:r w:rsidR="00260835" w:rsidRPr="000135BB">
        <w:rPr>
          <w:sz w:val="20"/>
        </w:rPr>
        <w:t>-</w:t>
      </w:r>
      <w:r w:rsidR="00260835" w:rsidRPr="000135BB">
        <w:t xml:space="preserve"> </w:t>
      </w:r>
      <w:r w:rsidR="000135BB" w:rsidRPr="000135BB">
        <w:rPr>
          <w:i/>
          <w:iCs/>
        </w:rPr>
        <w:t>Op. Cit.</w:t>
      </w:r>
      <w:r w:rsidR="00260835" w:rsidRPr="000135BB">
        <w:t>, p. 76-121</w:t>
      </w:r>
    </w:p>
    <w:p w14:paraId="65D043F3" w14:textId="2D7A68B9" w:rsidR="00DF100E" w:rsidRPr="000135BB" w:rsidRDefault="00DF100E" w:rsidP="00260835">
      <w:pPr>
        <w:pStyle w:val="Textodenotaderodap"/>
        <w:spacing w:after="0"/>
        <w:ind w:left="0" w:firstLine="0"/>
        <w:rPr>
          <w:sz w:val="20"/>
        </w:rPr>
      </w:pPr>
    </w:p>
  </w:footnote>
  <w:footnote w:id="5">
    <w:p w14:paraId="4791BD74" w14:textId="14F69BF9" w:rsidR="00470C94" w:rsidRPr="000135BB" w:rsidRDefault="00470C94" w:rsidP="00470C94">
      <w:pPr>
        <w:spacing w:after="0" w:line="360" w:lineRule="auto"/>
        <w:jc w:val="both"/>
        <w:rPr>
          <w:rFonts w:ascii="Times New Roman" w:hAnsi="Times New Roman"/>
          <w:sz w:val="20"/>
          <w:szCs w:val="20"/>
        </w:rPr>
      </w:pPr>
      <w:r w:rsidRPr="000135BB">
        <w:rPr>
          <w:rStyle w:val="Refdenotaderodap"/>
          <w:sz w:val="20"/>
          <w:szCs w:val="20"/>
        </w:rPr>
        <w:footnoteRef/>
      </w:r>
      <w:r w:rsidRPr="000135BB">
        <w:rPr>
          <w:sz w:val="20"/>
          <w:szCs w:val="20"/>
        </w:rPr>
        <w:t xml:space="preserve"> -</w:t>
      </w:r>
      <w:r w:rsidRPr="000135BB">
        <w:rPr>
          <w:rFonts w:ascii="Times New Roman" w:hAnsi="Times New Roman"/>
          <w:sz w:val="20"/>
          <w:szCs w:val="20"/>
        </w:rPr>
        <w:t xml:space="preserve"> FONSECA, Ricardo Tadeu Marques da. </w:t>
      </w:r>
      <w:r w:rsidRPr="000135BB">
        <w:rPr>
          <w:rFonts w:ascii="Times New Roman" w:hAnsi="Times New Roman"/>
          <w:i/>
          <w:sz w:val="20"/>
          <w:szCs w:val="20"/>
        </w:rPr>
        <w:t>In:</w:t>
      </w:r>
      <w:r w:rsidRPr="000135BB">
        <w:rPr>
          <w:rFonts w:ascii="Times New Roman" w:hAnsi="Times New Roman"/>
          <w:sz w:val="20"/>
          <w:szCs w:val="20"/>
        </w:rPr>
        <w:t xml:space="preserve"> BATISTA, Cristina Abranches Mota. </w:t>
      </w:r>
      <w:r w:rsidRPr="000135BB">
        <w:rPr>
          <w:rFonts w:ascii="Times New Roman" w:hAnsi="Times New Roman"/>
          <w:i/>
          <w:sz w:val="20"/>
          <w:szCs w:val="20"/>
        </w:rPr>
        <w:t xml:space="preserve">Inclusão: construção na diversidade. </w:t>
      </w:r>
      <w:r w:rsidRPr="000135BB">
        <w:rPr>
          <w:rFonts w:ascii="Times New Roman" w:hAnsi="Times New Roman"/>
          <w:sz w:val="20"/>
          <w:szCs w:val="20"/>
        </w:rPr>
        <w:t>Belo Horizonte: Armazém das Ideias, 2004.</w:t>
      </w:r>
    </w:p>
  </w:footnote>
  <w:footnote w:id="6">
    <w:p w14:paraId="3616AE17" w14:textId="55FC57A8" w:rsidR="00470C94" w:rsidRPr="000135BB" w:rsidRDefault="00470C94" w:rsidP="00470C94">
      <w:pPr>
        <w:pStyle w:val="Textodenotaderodap"/>
        <w:spacing w:after="0" w:line="360" w:lineRule="auto"/>
        <w:ind w:left="0" w:firstLine="0"/>
        <w:rPr>
          <w:sz w:val="20"/>
        </w:rPr>
      </w:pPr>
      <w:r w:rsidRPr="000135BB">
        <w:rPr>
          <w:rStyle w:val="Refdenotaderodap"/>
          <w:sz w:val="20"/>
        </w:rPr>
        <w:footnoteRef/>
      </w:r>
      <w:r w:rsidRPr="000135BB">
        <w:rPr>
          <w:sz w:val="20"/>
        </w:rPr>
        <w:t xml:space="preserve"> -</w:t>
      </w:r>
      <w:r w:rsidRPr="000135BB">
        <w:rPr>
          <w:color w:val="000000"/>
          <w:sz w:val="20"/>
        </w:rPr>
        <w:t xml:space="preserve"> DELGADO, Maurício Godinho. </w:t>
      </w:r>
      <w:r w:rsidRPr="000135BB">
        <w:rPr>
          <w:i/>
          <w:color w:val="000000"/>
          <w:sz w:val="20"/>
        </w:rPr>
        <w:t>Capitalismo, trabalho e emprego</w:t>
      </w:r>
      <w:r w:rsidRPr="000135BB">
        <w:rPr>
          <w:b/>
          <w:color w:val="000000"/>
          <w:sz w:val="20"/>
        </w:rPr>
        <w:t xml:space="preserve"> – </w:t>
      </w:r>
      <w:r w:rsidRPr="000135BB">
        <w:rPr>
          <w:color w:val="000000"/>
          <w:sz w:val="20"/>
        </w:rPr>
        <w:t xml:space="preserve">entre o paradigma da destruição e os caminhos da reconstrução. São Paulo: LTr, 2006. </w:t>
      </w:r>
    </w:p>
  </w:footnote>
  <w:footnote w:id="7">
    <w:p w14:paraId="17816039" w14:textId="5FF4C481" w:rsidR="00DF100E" w:rsidRPr="000135BB" w:rsidRDefault="00DF100E" w:rsidP="00131FED">
      <w:pPr>
        <w:spacing w:after="0" w:line="240" w:lineRule="auto"/>
        <w:outlineLvl w:val="0"/>
        <w:rPr>
          <w:rFonts w:ascii="Times New Roman" w:hAnsi="Times New Roman"/>
          <w:sz w:val="20"/>
          <w:szCs w:val="20"/>
        </w:rPr>
      </w:pPr>
      <w:r w:rsidRPr="000135BB">
        <w:rPr>
          <w:rFonts w:ascii="Times New Roman" w:hAnsi="Times New Roman"/>
          <w:sz w:val="20"/>
          <w:szCs w:val="20"/>
        </w:rPr>
        <w:footnoteRef/>
      </w:r>
      <w:r w:rsidRPr="000135BB">
        <w:rPr>
          <w:rFonts w:ascii="Times New Roman" w:hAnsi="Times New Roman"/>
          <w:sz w:val="20"/>
          <w:szCs w:val="20"/>
        </w:rPr>
        <w:t xml:space="preserve"> </w:t>
      </w:r>
      <w:r w:rsidR="00CF6EC0" w:rsidRPr="000135BB">
        <w:rPr>
          <w:rFonts w:ascii="Times New Roman" w:hAnsi="Times New Roman"/>
          <w:sz w:val="20"/>
          <w:szCs w:val="20"/>
        </w:rPr>
        <w:t>-</w:t>
      </w:r>
      <w:r w:rsidR="00260835" w:rsidRPr="000135BB">
        <w:rPr>
          <w:rFonts w:ascii="Times New Roman" w:hAnsi="Times New Roman"/>
          <w:sz w:val="20"/>
          <w:szCs w:val="20"/>
        </w:rPr>
        <w:t>COMPARATO, Fábio Konder. A afirmação histórica dos direitos humanos. 4.ed. São Paulo: Saraiva, 2005.</w:t>
      </w:r>
      <w:r w:rsidRPr="000135BB">
        <w:rPr>
          <w:rFonts w:ascii="Times New Roman" w:hAnsi="Times New Roman"/>
          <w:sz w:val="20"/>
          <w:szCs w:val="20"/>
        </w:rPr>
        <w:t xml:space="preserve"> </w:t>
      </w:r>
    </w:p>
  </w:footnote>
  <w:footnote w:id="8">
    <w:p w14:paraId="0F97DC32" w14:textId="75F53400" w:rsidR="00131FED" w:rsidRPr="000135BB" w:rsidRDefault="00131FED" w:rsidP="00131FED">
      <w:pPr>
        <w:spacing w:after="0" w:line="240" w:lineRule="auto"/>
        <w:jc w:val="both"/>
        <w:outlineLvl w:val="0"/>
        <w:rPr>
          <w:rFonts w:ascii="Times New Roman" w:hAnsi="Times New Roman"/>
          <w:sz w:val="20"/>
          <w:szCs w:val="20"/>
        </w:rPr>
      </w:pPr>
      <w:r w:rsidRPr="000135BB">
        <w:rPr>
          <w:rStyle w:val="Refdenotaderodap"/>
          <w:sz w:val="20"/>
          <w:szCs w:val="20"/>
        </w:rPr>
        <w:footnoteRef/>
      </w:r>
      <w:r w:rsidRPr="000135BB">
        <w:rPr>
          <w:sz w:val="20"/>
          <w:szCs w:val="20"/>
        </w:rPr>
        <w:t xml:space="preserve"> - </w:t>
      </w:r>
      <w:r w:rsidRPr="000135BB">
        <w:rPr>
          <w:rFonts w:ascii="Times New Roman" w:hAnsi="Times New Roman"/>
          <w:sz w:val="20"/>
          <w:szCs w:val="20"/>
        </w:rPr>
        <w:t xml:space="preserve">GUGEL, Maria Aparecida. O mundo do Trabalho e as pessoas com deficiência. Revista da </w:t>
      </w:r>
      <w:r w:rsidRPr="000135BB">
        <w:rPr>
          <w:rFonts w:ascii="Times New Roman" w:hAnsi="Times New Roman"/>
          <w:i/>
          <w:iCs/>
          <w:sz w:val="20"/>
          <w:szCs w:val="20"/>
        </w:rPr>
        <w:t>ESMPU – Ministério Público, sociedade e a lei brasileira de inclusão da pessoa com deficiência. Brasília: ESMPU</w:t>
      </w:r>
      <w:r w:rsidRPr="000135BB">
        <w:rPr>
          <w:rFonts w:ascii="Times New Roman" w:hAnsi="Times New Roman"/>
          <w:sz w:val="20"/>
          <w:szCs w:val="20"/>
        </w:rPr>
        <w:t>, p. 278-302, ano 2018</w:t>
      </w:r>
    </w:p>
  </w:footnote>
  <w:footnote w:id="9">
    <w:p w14:paraId="3E261447" w14:textId="2741989C" w:rsidR="00260835" w:rsidRPr="000135BB" w:rsidRDefault="00260835" w:rsidP="00131FED">
      <w:pPr>
        <w:spacing w:after="0" w:line="240" w:lineRule="auto"/>
        <w:outlineLvl w:val="0"/>
        <w:rPr>
          <w:rFonts w:ascii="Times New Roman" w:hAnsi="Times New Roman"/>
          <w:sz w:val="20"/>
          <w:szCs w:val="20"/>
        </w:rPr>
      </w:pPr>
      <w:r w:rsidRPr="000135BB">
        <w:rPr>
          <w:rFonts w:ascii="Times New Roman" w:hAnsi="Times New Roman"/>
          <w:sz w:val="20"/>
          <w:szCs w:val="20"/>
        </w:rPr>
        <w:footnoteRef/>
      </w:r>
      <w:r w:rsidRPr="000135BB">
        <w:rPr>
          <w:rFonts w:ascii="Times New Roman" w:hAnsi="Times New Roman"/>
          <w:sz w:val="20"/>
          <w:szCs w:val="20"/>
        </w:rPr>
        <w:t xml:space="preserve"> - GOFFMAN, Erving. Estigma: notas sobre a manipulação da identidade deteriorada. 4.ed. Rio de Janeiro: Guanabara Koogan, 1988. </w:t>
      </w:r>
    </w:p>
  </w:footnote>
  <w:footnote w:id="10">
    <w:p w14:paraId="3147608E" w14:textId="461262A6" w:rsidR="00470C94" w:rsidRPr="000135BB" w:rsidRDefault="00470C94" w:rsidP="00470C94">
      <w:pPr>
        <w:spacing w:after="0" w:line="360" w:lineRule="auto"/>
        <w:jc w:val="both"/>
        <w:rPr>
          <w:rFonts w:ascii="Times New Roman" w:hAnsi="Times New Roman"/>
          <w:sz w:val="20"/>
          <w:szCs w:val="20"/>
        </w:rPr>
      </w:pPr>
      <w:r w:rsidRPr="000135BB">
        <w:rPr>
          <w:rStyle w:val="Refdenotaderodap"/>
          <w:sz w:val="20"/>
          <w:szCs w:val="20"/>
        </w:rPr>
        <w:footnoteRef/>
      </w:r>
      <w:r w:rsidRPr="000135BB">
        <w:rPr>
          <w:sz w:val="20"/>
          <w:szCs w:val="20"/>
        </w:rPr>
        <w:t xml:space="preserve"> -</w:t>
      </w:r>
      <w:r w:rsidRPr="000135BB">
        <w:rPr>
          <w:rFonts w:ascii="Times New Roman" w:hAnsi="Times New Roman"/>
          <w:sz w:val="20"/>
          <w:szCs w:val="20"/>
        </w:rPr>
        <w:t xml:space="preserve"> CROCHIK, José Leon. </w:t>
      </w:r>
      <w:r w:rsidRPr="000135BB">
        <w:rPr>
          <w:rFonts w:ascii="Times New Roman" w:hAnsi="Times New Roman"/>
          <w:bCs/>
          <w:i/>
          <w:iCs/>
          <w:sz w:val="20"/>
          <w:szCs w:val="20"/>
        </w:rPr>
        <w:t>Preconceito: indivíduo</w:t>
      </w:r>
      <w:r w:rsidRPr="000135BB">
        <w:rPr>
          <w:rFonts w:ascii="Times New Roman" w:hAnsi="Times New Roman"/>
          <w:sz w:val="20"/>
          <w:szCs w:val="20"/>
        </w:rPr>
        <w:t xml:space="preserve"> e cultura. </w:t>
      </w:r>
      <w:r w:rsidRPr="000135BB">
        <w:rPr>
          <w:rFonts w:ascii="Times New Roman" w:hAnsi="Times New Roman"/>
          <w:color w:val="000000"/>
          <w:sz w:val="20"/>
          <w:szCs w:val="20"/>
        </w:rPr>
        <w:t>SP</w:t>
      </w:r>
      <w:r w:rsidRPr="000135BB">
        <w:rPr>
          <w:rFonts w:ascii="Times New Roman" w:hAnsi="Times New Roman"/>
          <w:sz w:val="20"/>
          <w:szCs w:val="20"/>
        </w:rPr>
        <w:t xml:space="preserve">: Robe Editorial, 1997. </w:t>
      </w:r>
    </w:p>
  </w:footnote>
  <w:footnote w:id="11">
    <w:p w14:paraId="1ECD6C61" w14:textId="158D7EF5" w:rsidR="00DF100E" w:rsidRPr="000135BB" w:rsidRDefault="00DF100E" w:rsidP="00E85AB6">
      <w:pPr>
        <w:spacing w:after="0" w:line="240" w:lineRule="auto"/>
        <w:jc w:val="both"/>
        <w:outlineLvl w:val="0"/>
        <w:rPr>
          <w:rFonts w:ascii="Times New Roman" w:hAnsi="Times New Roman"/>
          <w:color w:val="000000" w:themeColor="text1"/>
          <w:sz w:val="20"/>
          <w:szCs w:val="20"/>
        </w:rPr>
      </w:pPr>
      <w:r w:rsidRPr="000135BB">
        <w:rPr>
          <w:rStyle w:val="Refdenotaderodap"/>
          <w:rFonts w:ascii="Times New Roman" w:hAnsi="Times New Roman"/>
          <w:sz w:val="20"/>
          <w:szCs w:val="20"/>
        </w:rPr>
        <w:footnoteRef/>
      </w:r>
      <w:r w:rsidRPr="000135BB">
        <w:rPr>
          <w:rFonts w:ascii="Times New Roman" w:hAnsi="Times New Roman"/>
          <w:sz w:val="20"/>
          <w:szCs w:val="20"/>
        </w:rPr>
        <w:t xml:space="preserve"> </w:t>
      </w:r>
      <w:r w:rsidR="0019549E">
        <w:rPr>
          <w:rFonts w:ascii="Times New Roman" w:hAnsi="Times New Roman"/>
          <w:sz w:val="20"/>
          <w:szCs w:val="20"/>
        </w:rPr>
        <w:t>-</w:t>
      </w:r>
      <w:r w:rsidRPr="000135BB">
        <w:rPr>
          <w:rFonts w:ascii="Times New Roman" w:hAnsi="Times New Roman"/>
          <w:sz w:val="20"/>
          <w:szCs w:val="20"/>
        </w:rPr>
        <w:t>PARANÁ. Ministério Público do Estado do Paraná. Classificação Internacional de Funcionalidade, Incapacidade e Saúde (CIF) da Organização Mundial de Saúde (OMS). Curitiba: CAOPIPPD, Área da Pessoa Portadora de Deficiência, [s/d]. Disponível em</w:t>
      </w:r>
      <w:r w:rsidRPr="000135BB">
        <w:rPr>
          <w:rFonts w:ascii="Times New Roman" w:hAnsi="Times New Roman"/>
          <w:color w:val="000000" w:themeColor="text1"/>
          <w:sz w:val="20"/>
          <w:szCs w:val="20"/>
        </w:rPr>
        <w:t xml:space="preserve">: </w:t>
      </w:r>
      <w:hyperlink r:id="rId2" w:history="1">
        <w:r w:rsidRPr="000135BB">
          <w:rPr>
            <w:rStyle w:val="Hyperlink"/>
            <w:rFonts w:ascii="Times New Roman" w:eastAsia="Times New Roman" w:hAnsi="Times New Roman"/>
            <w:bCs/>
            <w:color w:val="000000" w:themeColor="text1"/>
            <w:kern w:val="36"/>
            <w:sz w:val="20"/>
            <w:szCs w:val="20"/>
            <w:u w:val="none"/>
            <w:lang w:eastAsia="pt-BR"/>
          </w:rPr>
          <w:t>http://www.ppd.mppr.mp.br/modules/conteudo/conteudo.php?conteudo=13</w:t>
        </w:r>
      </w:hyperlink>
      <w:r w:rsidRPr="000135BB">
        <w:rPr>
          <w:rFonts w:ascii="Times New Roman" w:eastAsia="Times New Roman" w:hAnsi="Times New Roman"/>
          <w:bCs/>
          <w:color w:val="000000" w:themeColor="text1"/>
          <w:kern w:val="36"/>
          <w:sz w:val="20"/>
          <w:szCs w:val="20"/>
          <w:lang w:eastAsia="pt-BR"/>
        </w:rPr>
        <w:t>. Acesso em: 18 maio 2015.</w:t>
      </w:r>
    </w:p>
  </w:footnote>
  <w:footnote w:id="12">
    <w:p w14:paraId="570E324C" w14:textId="39A4258D" w:rsidR="00DF100E" w:rsidRPr="000135BB" w:rsidRDefault="00DF100E" w:rsidP="00E85AB6">
      <w:pPr>
        <w:pStyle w:val="Textodenotaderodap"/>
        <w:spacing w:after="0"/>
        <w:ind w:left="0" w:firstLine="0"/>
        <w:rPr>
          <w:sz w:val="20"/>
        </w:rPr>
      </w:pPr>
      <w:r w:rsidRPr="000135BB">
        <w:rPr>
          <w:rStyle w:val="Refdenotaderodap"/>
          <w:sz w:val="20"/>
        </w:rPr>
        <w:footnoteRef/>
      </w:r>
      <w:bookmarkStart w:id="4" w:name="_Hlk25262935"/>
      <w:r w:rsidR="0019549E">
        <w:rPr>
          <w:sz w:val="20"/>
        </w:rPr>
        <w:t>-</w:t>
      </w:r>
      <w:r w:rsidRPr="000135BB">
        <w:rPr>
          <w:sz w:val="20"/>
        </w:rPr>
        <w:t xml:space="preserve">OIT, </w:t>
      </w:r>
      <w:r w:rsidRPr="000135BB">
        <w:rPr>
          <w:i/>
          <w:sz w:val="20"/>
        </w:rPr>
        <w:t>Gestão de questões relativas à deficiência no local de trabalho:</w:t>
      </w:r>
      <w:r w:rsidRPr="000135BB">
        <w:rPr>
          <w:sz w:val="20"/>
        </w:rPr>
        <w:t xml:space="preserve"> repertório de recomendações práticas da OIT. 1. ed. Brasília: OIT, 2006, p.8.</w:t>
      </w:r>
    </w:p>
    <w:bookmarkEnd w:id="4"/>
  </w:footnote>
  <w:footnote w:id="13">
    <w:p w14:paraId="243FC3DF" w14:textId="0748B4E5" w:rsidR="00470C94" w:rsidRPr="000135BB" w:rsidRDefault="00470C94" w:rsidP="00470C94">
      <w:pPr>
        <w:pStyle w:val="Textodenotaderodap"/>
        <w:spacing w:after="0" w:line="360" w:lineRule="auto"/>
        <w:ind w:left="0" w:firstLine="0"/>
        <w:rPr>
          <w:sz w:val="20"/>
        </w:rPr>
      </w:pPr>
      <w:r w:rsidRPr="000135BB">
        <w:rPr>
          <w:rStyle w:val="Refdenotaderodap"/>
          <w:sz w:val="20"/>
        </w:rPr>
        <w:footnoteRef/>
      </w:r>
      <w:r w:rsidRPr="000135BB">
        <w:rPr>
          <w:sz w:val="20"/>
        </w:rPr>
        <w:t xml:space="preserve">-WUCHER, Gabi. </w:t>
      </w:r>
      <w:r w:rsidRPr="000135BB">
        <w:rPr>
          <w:bCs/>
          <w:i/>
          <w:iCs/>
          <w:sz w:val="20"/>
        </w:rPr>
        <w:t>Minorias: proteção internacional em prol da democracia</w:t>
      </w:r>
      <w:r w:rsidRPr="000135BB">
        <w:rPr>
          <w:sz w:val="20"/>
        </w:rPr>
        <w:t>. S</w:t>
      </w:r>
      <w:r w:rsidR="000135BB" w:rsidRPr="000135BB">
        <w:rPr>
          <w:sz w:val="20"/>
        </w:rPr>
        <w:t>P</w:t>
      </w:r>
      <w:r w:rsidRPr="000135BB">
        <w:rPr>
          <w:sz w:val="20"/>
        </w:rPr>
        <w:t>: Juarez de Oliveira, 2000.</w:t>
      </w:r>
    </w:p>
  </w:footnote>
  <w:footnote w:id="14">
    <w:p w14:paraId="46D7FBB4" w14:textId="77777777" w:rsidR="00DF100E" w:rsidRPr="000135BB" w:rsidRDefault="00DF100E" w:rsidP="00E85AB6">
      <w:pPr>
        <w:pStyle w:val="NormalWeb"/>
        <w:spacing w:before="0" w:beforeAutospacing="0" w:after="0" w:afterAutospacing="0"/>
        <w:jc w:val="both"/>
        <w:rPr>
          <w:rFonts w:eastAsia="Calibri"/>
          <w:color w:val="000000"/>
          <w:sz w:val="20"/>
          <w:szCs w:val="20"/>
          <w:lang w:eastAsia="en-US"/>
        </w:rPr>
      </w:pPr>
      <w:r w:rsidRPr="000135BB">
        <w:rPr>
          <w:rStyle w:val="Refdenotaderodap"/>
          <w:sz w:val="20"/>
          <w:szCs w:val="20"/>
        </w:rPr>
        <w:footnoteRef/>
      </w:r>
      <w:r w:rsidRPr="000135BB">
        <w:rPr>
          <w:sz w:val="20"/>
          <w:szCs w:val="20"/>
        </w:rPr>
        <w:t xml:space="preserve"> </w:t>
      </w:r>
      <w:r w:rsidRPr="000135BB">
        <w:rPr>
          <w:rFonts w:eastAsia="Calibri"/>
          <w:color w:val="000000"/>
          <w:sz w:val="20"/>
          <w:szCs w:val="20"/>
          <w:lang w:eastAsia="en-US"/>
        </w:rPr>
        <w:t>Art. 93. A empresa com 100 (cem) ou mais empregados está obrigada a preencher de 2% (dois por cento) a 5% (cinco por cento) dos seus cargos com beneficiários reabilitados ou pessoas portadoras de deficiência, habilitadas, na seguinte proporção:</w:t>
      </w:r>
    </w:p>
    <w:p w14:paraId="66E00454" w14:textId="7A817271" w:rsidR="00DF100E" w:rsidRPr="000135BB" w:rsidRDefault="00DF100E" w:rsidP="00E85AB6">
      <w:pPr>
        <w:pStyle w:val="NormalWeb"/>
        <w:spacing w:before="0" w:beforeAutospacing="0" w:after="0" w:afterAutospacing="0"/>
        <w:jc w:val="both"/>
        <w:rPr>
          <w:rFonts w:eastAsia="Calibri"/>
          <w:color w:val="000000"/>
          <w:sz w:val="20"/>
          <w:szCs w:val="20"/>
          <w:lang w:eastAsia="en-US"/>
        </w:rPr>
      </w:pPr>
      <w:r w:rsidRPr="000135BB">
        <w:rPr>
          <w:rFonts w:eastAsia="Calibri"/>
          <w:color w:val="000000"/>
          <w:sz w:val="20"/>
          <w:szCs w:val="20"/>
          <w:lang w:eastAsia="en-US"/>
        </w:rPr>
        <w:t>I - Até 200 empregados .................................................................................2%;</w:t>
      </w:r>
    </w:p>
    <w:p w14:paraId="3B12EAF3" w14:textId="77777777" w:rsidR="00DF100E" w:rsidRPr="000135BB" w:rsidRDefault="00DF100E" w:rsidP="00E85AB6">
      <w:pPr>
        <w:pStyle w:val="NormalWeb"/>
        <w:spacing w:before="0" w:beforeAutospacing="0" w:after="0" w:afterAutospacing="0"/>
        <w:jc w:val="both"/>
        <w:rPr>
          <w:rFonts w:eastAsia="Calibri"/>
          <w:color w:val="000000"/>
          <w:sz w:val="20"/>
          <w:szCs w:val="20"/>
          <w:lang w:eastAsia="en-US"/>
        </w:rPr>
      </w:pPr>
      <w:r w:rsidRPr="000135BB">
        <w:rPr>
          <w:rFonts w:eastAsia="Calibri"/>
          <w:color w:val="000000"/>
          <w:sz w:val="20"/>
          <w:szCs w:val="20"/>
          <w:lang w:eastAsia="en-US"/>
        </w:rPr>
        <w:t>II - de 201 a 500............................................................................................3%;</w:t>
      </w:r>
    </w:p>
    <w:p w14:paraId="5FCC3D59" w14:textId="77777777" w:rsidR="00DF100E" w:rsidRPr="000135BB" w:rsidRDefault="00DF100E" w:rsidP="00E85AB6">
      <w:pPr>
        <w:pStyle w:val="NormalWeb"/>
        <w:spacing w:before="0" w:beforeAutospacing="0" w:after="0" w:afterAutospacing="0"/>
        <w:jc w:val="both"/>
        <w:rPr>
          <w:rFonts w:eastAsia="Calibri"/>
          <w:color w:val="000000"/>
          <w:sz w:val="20"/>
          <w:szCs w:val="20"/>
          <w:lang w:eastAsia="en-US"/>
        </w:rPr>
      </w:pPr>
      <w:r w:rsidRPr="000135BB">
        <w:rPr>
          <w:rFonts w:eastAsia="Calibri"/>
          <w:color w:val="000000"/>
          <w:sz w:val="20"/>
          <w:szCs w:val="20"/>
          <w:lang w:eastAsia="en-US"/>
        </w:rPr>
        <w:t>III - de 501 a 1.000........................................................................................4%;</w:t>
      </w:r>
    </w:p>
    <w:p w14:paraId="395A6DB4" w14:textId="77777777" w:rsidR="00DF100E" w:rsidRPr="000135BB" w:rsidRDefault="00DF100E" w:rsidP="00E85AB6">
      <w:pPr>
        <w:pStyle w:val="NormalWeb"/>
        <w:spacing w:before="0" w:beforeAutospacing="0" w:after="0" w:afterAutospacing="0"/>
        <w:jc w:val="both"/>
        <w:rPr>
          <w:rFonts w:eastAsia="Calibri"/>
          <w:color w:val="000000"/>
          <w:sz w:val="20"/>
          <w:szCs w:val="20"/>
          <w:lang w:eastAsia="en-US"/>
        </w:rPr>
      </w:pPr>
      <w:r w:rsidRPr="000135BB">
        <w:rPr>
          <w:rFonts w:eastAsia="Calibri"/>
          <w:color w:val="000000"/>
          <w:sz w:val="20"/>
          <w:szCs w:val="20"/>
          <w:lang w:eastAsia="en-US"/>
        </w:rPr>
        <w:t>IV - de 1.001 em diante. ..............................................................................5%.</w:t>
      </w:r>
    </w:p>
  </w:footnote>
  <w:footnote w:id="15">
    <w:p w14:paraId="4D046484" w14:textId="77777777" w:rsidR="00DF100E" w:rsidRPr="000135BB" w:rsidRDefault="00DF100E" w:rsidP="00E85AB6">
      <w:pPr>
        <w:pStyle w:val="artigo"/>
        <w:spacing w:before="0" w:beforeAutospacing="0" w:after="0" w:afterAutospacing="0"/>
        <w:jc w:val="both"/>
        <w:rPr>
          <w:b/>
          <w:bCs/>
          <w:color w:val="000000"/>
          <w:sz w:val="20"/>
          <w:szCs w:val="20"/>
        </w:rPr>
      </w:pPr>
      <w:r w:rsidRPr="000135BB">
        <w:rPr>
          <w:rStyle w:val="Refdenotaderodap"/>
          <w:sz w:val="20"/>
          <w:szCs w:val="20"/>
        </w:rPr>
        <w:footnoteRef/>
      </w:r>
      <w:r w:rsidRPr="000135BB">
        <w:rPr>
          <w:sz w:val="20"/>
          <w:szCs w:val="20"/>
        </w:rPr>
        <w:t>-</w:t>
      </w:r>
      <w:r w:rsidRPr="000135BB">
        <w:rPr>
          <w:color w:val="000000"/>
          <w:sz w:val="20"/>
          <w:szCs w:val="20"/>
        </w:rPr>
        <w:t xml:space="preserve"> “Art. 1º As instituições federais de educação superior vinculadas ao Ministério da Educação reservarão, em cada concurso seletivo para ingresso nos cursos de graduação, por curso e turno, </w:t>
      </w:r>
      <w:r w:rsidRPr="000135BB">
        <w:rPr>
          <w:b/>
          <w:bCs/>
          <w:color w:val="000000"/>
          <w:sz w:val="20"/>
          <w:szCs w:val="20"/>
        </w:rPr>
        <w:t>no mínimo 50% (cinquenta por cento) de suas vagas para estudantes que tenham cursado integralmente o ensino médio em escolas públicas.</w:t>
      </w:r>
    </w:p>
    <w:p w14:paraId="3C90EF20" w14:textId="26B073C9" w:rsidR="00DF100E" w:rsidRPr="000135BB" w:rsidRDefault="00DF100E" w:rsidP="00E85AB6">
      <w:pPr>
        <w:pStyle w:val="artigo"/>
        <w:spacing w:before="0" w:beforeAutospacing="0" w:after="0" w:afterAutospacing="0"/>
        <w:jc w:val="both"/>
        <w:rPr>
          <w:color w:val="000000"/>
          <w:sz w:val="20"/>
          <w:szCs w:val="20"/>
        </w:rPr>
      </w:pPr>
      <w:r w:rsidRPr="000135BB">
        <w:rPr>
          <w:color w:val="000000"/>
          <w:sz w:val="20"/>
          <w:szCs w:val="20"/>
        </w:rPr>
        <w:t>Parágrafo único. No preenchimento das vagas de que trata o caput deste artigo, 50% (cinquenta por cento) deverão ser reservados aos estudantes oriundos de famílias com renda igual ou inferior a 1,5 salário-mínimo (um salário-mínimo e meio) per capita.</w:t>
      </w:r>
    </w:p>
    <w:p w14:paraId="1F3269EE" w14:textId="77777777" w:rsidR="00DF100E" w:rsidRPr="000135BB" w:rsidRDefault="00DF100E" w:rsidP="00E85AB6">
      <w:pPr>
        <w:pStyle w:val="artigo"/>
        <w:spacing w:before="0" w:beforeAutospacing="0" w:after="0" w:afterAutospacing="0"/>
        <w:jc w:val="both"/>
        <w:rPr>
          <w:color w:val="000000"/>
          <w:sz w:val="20"/>
          <w:szCs w:val="20"/>
        </w:rPr>
      </w:pPr>
      <w:bookmarkStart w:id="5" w:name="art2"/>
      <w:bookmarkStart w:id="6" w:name="art3."/>
      <w:bookmarkEnd w:id="5"/>
      <w:bookmarkEnd w:id="6"/>
      <w:r w:rsidRPr="000135BB">
        <w:rPr>
          <w:color w:val="000000"/>
          <w:sz w:val="20"/>
          <w:szCs w:val="20"/>
        </w:rPr>
        <w:t xml:space="preserve">Art. 3º Em cada instituição federal de ensino superior, as vagas de que trata o art. 1º desta Lei serão preenchidas, por curso e turno, por </w:t>
      </w:r>
      <w:r w:rsidRPr="000135BB">
        <w:rPr>
          <w:color w:val="000000"/>
          <w:sz w:val="20"/>
          <w:szCs w:val="20"/>
          <w:u w:val="single"/>
        </w:rPr>
        <w:t>autodeclarados pretos, pardos e indígenas e</w:t>
      </w:r>
      <w:r w:rsidRPr="000135BB">
        <w:rPr>
          <w:b/>
          <w:bCs/>
          <w:color w:val="000000"/>
          <w:sz w:val="20"/>
          <w:szCs w:val="20"/>
          <w:u w:val="single"/>
        </w:rPr>
        <w:t xml:space="preserve"> por</w:t>
      </w:r>
      <w:r w:rsidRPr="000135BB">
        <w:rPr>
          <w:color w:val="000000"/>
          <w:sz w:val="20"/>
          <w:szCs w:val="20"/>
          <w:u w:val="single"/>
        </w:rPr>
        <w:t xml:space="preserve"> </w:t>
      </w:r>
      <w:r w:rsidRPr="000135BB">
        <w:rPr>
          <w:b/>
          <w:bCs/>
          <w:color w:val="000000"/>
          <w:sz w:val="20"/>
          <w:szCs w:val="20"/>
          <w:u w:val="single"/>
        </w:rPr>
        <w:t>pessoas com deficiência</w:t>
      </w:r>
      <w:r w:rsidRPr="000135BB">
        <w:rPr>
          <w:color w:val="000000"/>
          <w:sz w:val="20"/>
          <w:szCs w:val="20"/>
        </w:rPr>
        <w:t xml:space="preserve">, nos termos da legislação, em proporção ao total de vagas no mínimo igual à proporção respectiva de pretos, pardos, indígenas e pessoas com deficiência na população da unidade da Federação onde está instalada a instituição, segundo o último censo da Fundação Instituto Brasileiro de Geografia e Estatística - IBGE. </w:t>
      </w:r>
    </w:p>
    <w:p w14:paraId="39D1BE85" w14:textId="77777777" w:rsidR="00DF100E" w:rsidRPr="000135BB" w:rsidRDefault="00DF100E" w:rsidP="00E85AB6">
      <w:pPr>
        <w:pStyle w:val="artigo"/>
        <w:spacing w:before="0" w:beforeAutospacing="0" w:after="0" w:afterAutospacing="0"/>
        <w:jc w:val="both"/>
        <w:rPr>
          <w:color w:val="000000"/>
          <w:sz w:val="20"/>
          <w:szCs w:val="20"/>
        </w:rPr>
      </w:pPr>
      <w:bookmarkStart w:id="7" w:name="art4"/>
      <w:bookmarkEnd w:id="7"/>
      <w:r w:rsidRPr="000135BB">
        <w:rPr>
          <w:color w:val="000000"/>
          <w:sz w:val="20"/>
          <w:szCs w:val="20"/>
        </w:rPr>
        <w:t xml:space="preserve">Art. 4º </w:t>
      </w:r>
      <w:r w:rsidRPr="000135BB">
        <w:rPr>
          <w:color w:val="000000"/>
          <w:sz w:val="20"/>
          <w:szCs w:val="20"/>
          <w:u w:val="single"/>
        </w:rPr>
        <w:t xml:space="preserve">As instituições federais de ensino técnico de nível médio reservarão, em cada concurso seletivo para ingresso em cada curso, por turno, no mínimo </w:t>
      </w:r>
      <w:r w:rsidRPr="000135BB">
        <w:rPr>
          <w:b/>
          <w:bCs/>
          <w:color w:val="000000"/>
          <w:sz w:val="20"/>
          <w:szCs w:val="20"/>
          <w:u w:val="single"/>
        </w:rPr>
        <w:t>50% (cinquenta por cento</w:t>
      </w:r>
      <w:r w:rsidRPr="000135BB">
        <w:rPr>
          <w:b/>
          <w:bCs/>
          <w:color w:val="000000"/>
          <w:sz w:val="20"/>
          <w:szCs w:val="20"/>
        </w:rPr>
        <w:t>)</w:t>
      </w:r>
      <w:r w:rsidRPr="000135BB">
        <w:rPr>
          <w:color w:val="000000"/>
          <w:sz w:val="20"/>
          <w:szCs w:val="20"/>
        </w:rPr>
        <w:t xml:space="preserve"> de suas vagas para estudantes que cursaram integralmente o ensino fundamental em escolas públicas.</w:t>
      </w:r>
    </w:p>
    <w:p w14:paraId="3E86C6AA" w14:textId="3901380A" w:rsidR="00DF100E" w:rsidRPr="000135BB" w:rsidRDefault="00CF6EC0" w:rsidP="00E85AB6">
      <w:pPr>
        <w:pStyle w:val="artigo"/>
        <w:spacing w:before="0" w:beforeAutospacing="0" w:after="0" w:afterAutospacing="0"/>
        <w:jc w:val="both"/>
        <w:rPr>
          <w:color w:val="000000"/>
          <w:sz w:val="20"/>
          <w:szCs w:val="20"/>
        </w:rPr>
      </w:pPr>
      <w:r w:rsidRPr="000135BB">
        <w:rPr>
          <w:color w:val="000000"/>
          <w:sz w:val="20"/>
          <w:szCs w:val="20"/>
        </w:rPr>
        <w:t>§</w:t>
      </w:r>
      <w:r w:rsidR="00DF100E" w:rsidRPr="000135BB">
        <w:rPr>
          <w:color w:val="000000"/>
          <w:sz w:val="20"/>
          <w:szCs w:val="20"/>
        </w:rPr>
        <w:t xml:space="preserve"> único. No preenchimento das vagas de que trata o caput deste artigo, 50% (cinquenta por cento) deverão ser reservados aos estudantes oriundos de famílias com renda igual ou inferior a 1,5 salário-mínimo (um salário-mínimo e meio) per capita.</w:t>
      </w:r>
    </w:p>
    <w:p w14:paraId="61072E1A" w14:textId="1BE4A625" w:rsidR="00DF100E" w:rsidRPr="000135BB" w:rsidRDefault="00DF100E" w:rsidP="00E85AB6">
      <w:pPr>
        <w:pStyle w:val="artigo"/>
        <w:spacing w:before="0" w:beforeAutospacing="0" w:after="0" w:afterAutospacing="0"/>
        <w:jc w:val="both"/>
        <w:rPr>
          <w:color w:val="000000"/>
          <w:sz w:val="20"/>
          <w:szCs w:val="20"/>
        </w:rPr>
      </w:pPr>
      <w:bookmarkStart w:id="8" w:name="art5"/>
      <w:bookmarkStart w:id="9" w:name="art5."/>
      <w:bookmarkEnd w:id="8"/>
      <w:bookmarkEnd w:id="9"/>
      <w:r w:rsidRPr="000135BB">
        <w:rPr>
          <w:color w:val="000000"/>
          <w:sz w:val="20"/>
          <w:szCs w:val="20"/>
        </w:rPr>
        <w:t xml:space="preserve">Art. 5º </w:t>
      </w:r>
      <w:r w:rsidRPr="000135BB">
        <w:rPr>
          <w:b/>
          <w:bCs/>
          <w:color w:val="000000"/>
          <w:sz w:val="20"/>
          <w:szCs w:val="20"/>
        </w:rPr>
        <w:t>Em cada instituição federal de ensino técnico de nível médio</w:t>
      </w:r>
      <w:r w:rsidRPr="000135BB">
        <w:rPr>
          <w:color w:val="000000"/>
          <w:sz w:val="20"/>
          <w:szCs w:val="20"/>
        </w:rPr>
        <w:t xml:space="preserve">, as vagas de que trata o art. 4º desta Lei serão preenchidas, por curso e turno, </w:t>
      </w:r>
      <w:r w:rsidRPr="000135BB">
        <w:rPr>
          <w:color w:val="000000"/>
          <w:sz w:val="20"/>
          <w:szCs w:val="20"/>
          <w:u w:val="single"/>
        </w:rPr>
        <w:t>por autodeclarados pretos, pardos e indígenas e por</w:t>
      </w:r>
      <w:r w:rsidRPr="000135BB">
        <w:rPr>
          <w:b/>
          <w:bCs/>
          <w:color w:val="000000"/>
          <w:sz w:val="20"/>
          <w:szCs w:val="20"/>
          <w:u w:val="single"/>
        </w:rPr>
        <w:t xml:space="preserve"> pessoas com deficiência</w:t>
      </w:r>
      <w:r w:rsidRPr="000135BB">
        <w:rPr>
          <w:color w:val="000000"/>
          <w:sz w:val="20"/>
          <w:szCs w:val="20"/>
        </w:rPr>
        <w:t>, nos termos da legislação, em proporção ao total de vagas no mínimo igual à proporção respectiva de pretos, pardos, indígenas e pessoas com deficiência na população da unidade da Federação onde está instalada a instituição</w:t>
      </w:r>
      <w:r w:rsidR="00CF6EC0" w:rsidRPr="000135BB">
        <w:rPr>
          <w:color w:val="000000"/>
          <w:sz w:val="20"/>
          <w:szCs w:val="20"/>
        </w:rPr>
        <w:t>...</w:t>
      </w:r>
      <w:r w:rsidRPr="000135BB">
        <w:rPr>
          <w:color w:val="000000"/>
          <w:sz w:val="20"/>
          <w:szCs w:val="20"/>
        </w:rPr>
        <w:t>” (G.N. e N.N.)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CA3C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59CF62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33218A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F54CA8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E1A9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B484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69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040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6641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5001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1CB8"/>
    <w:multiLevelType w:val="hybridMultilevel"/>
    <w:tmpl w:val="DC7AC28A"/>
    <w:lvl w:ilvl="0" w:tplc="4DC04D7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261148"/>
    <w:multiLevelType w:val="hybridMultilevel"/>
    <w:tmpl w:val="4DBA34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38A3D6C"/>
    <w:multiLevelType w:val="hybridMultilevel"/>
    <w:tmpl w:val="2ECA5EC0"/>
    <w:lvl w:ilvl="0" w:tplc="77AED230">
      <w:start w:val="1"/>
      <w:numFmt w:val="bullet"/>
      <w:lvlText w:val="•"/>
      <w:lvlJc w:val="left"/>
      <w:pPr>
        <w:tabs>
          <w:tab w:val="num" w:pos="720"/>
        </w:tabs>
        <w:ind w:left="720" w:hanging="360"/>
      </w:pPr>
      <w:rPr>
        <w:rFonts w:ascii="Arial" w:hAnsi="Arial" w:hint="default"/>
      </w:rPr>
    </w:lvl>
    <w:lvl w:ilvl="1" w:tplc="20E2F83A" w:tentative="1">
      <w:start w:val="1"/>
      <w:numFmt w:val="bullet"/>
      <w:lvlText w:val="•"/>
      <w:lvlJc w:val="left"/>
      <w:pPr>
        <w:tabs>
          <w:tab w:val="num" w:pos="1440"/>
        </w:tabs>
        <w:ind w:left="1440" w:hanging="360"/>
      </w:pPr>
      <w:rPr>
        <w:rFonts w:ascii="Arial" w:hAnsi="Arial" w:hint="default"/>
      </w:rPr>
    </w:lvl>
    <w:lvl w:ilvl="2" w:tplc="649C518C" w:tentative="1">
      <w:start w:val="1"/>
      <w:numFmt w:val="bullet"/>
      <w:lvlText w:val="•"/>
      <w:lvlJc w:val="left"/>
      <w:pPr>
        <w:tabs>
          <w:tab w:val="num" w:pos="2160"/>
        </w:tabs>
        <w:ind w:left="2160" w:hanging="360"/>
      </w:pPr>
      <w:rPr>
        <w:rFonts w:ascii="Arial" w:hAnsi="Arial" w:hint="default"/>
      </w:rPr>
    </w:lvl>
    <w:lvl w:ilvl="3" w:tplc="DF5ECF98" w:tentative="1">
      <w:start w:val="1"/>
      <w:numFmt w:val="bullet"/>
      <w:lvlText w:val="•"/>
      <w:lvlJc w:val="left"/>
      <w:pPr>
        <w:tabs>
          <w:tab w:val="num" w:pos="2880"/>
        </w:tabs>
        <w:ind w:left="2880" w:hanging="360"/>
      </w:pPr>
      <w:rPr>
        <w:rFonts w:ascii="Arial" w:hAnsi="Arial" w:hint="default"/>
      </w:rPr>
    </w:lvl>
    <w:lvl w:ilvl="4" w:tplc="956AA7EA" w:tentative="1">
      <w:start w:val="1"/>
      <w:numFmt w:val="bullet"/>
      <w:lvlText w:val="•"/>
      <w:lvlJc w:val="left"/>
      <w:pPr>
        <w:tabs>
          <w:tab w:val="num" w:pos="3600"/>
        </w:tabs>
        <w:ind w:left="3600" w:hanging="360"/>
      </w:pPr>
      <w:rPr>
        <w:rFonts w:ascii="Arial" w:hAnsi="Arial" w:hint="default"/>
      </w:rPr>
    </w:lvl>
    <w:lvl w:ilvl="5" w:tplc="3EFCA0AE" w:tentative="1">
      <w:start w:val="1"/>
      <w:numFmt w:val="bullet"/>
      <w:lvlText w:val="•"/>
      <w:lvlJc w:val="left"/>
      <w:pPr>
        <w:tabs>
          <w:tab w:val="num" w:pos="4320"/>
        </w:tabs>
        <w:ind w:left="4320" w:hanging="360"/>
      </w:pPr>
      <w:rPr>
        <w:rFonts w:ascii="Arial" w:hAnsi="Arial" w:hint="default"/>
      </w:rPr>
    </w:lvl>
    <w:lvl w:ilvl="6" w:tplc="BBD8C68A" w:tentative="1">
      <w:start w:val="1"/>
      <w:numFmt w:val="bullet"/>
      <w:lvlText w:val="•"/>
      <w:lvlJc w:val="left"/>
      <w:pPr>
        <w:tabs>
          <w:tab w:val="num" w:pos="5040"/>
        </w:tabs>
        <w:ind w:left="5040" w:hanging="360"/>
      </w:pPr>
      <w:rPr>
        <w:rFonts w:ascii="Arial" w:hAnsi="Arial" w:hint="default"/>
      </w:rPr>
    </w:lvl>
    <w:lvl w:ilvl="7" w:tplc="40D8E91C" w:tentative="1">
      <w:start w:val="1"/>
      <w:numFmt w:val="bullet"/>
      <w:lvlText w:val="•"/>
      <w:lvlJc w:val="left"/>
      <w:pPr>
        <w:tabs>
          <w:tab w:val="num" w:pos="5760"/>
        </w:tabs>
        <w:ind w:left="5760" w:hanging="360"/>
      </w:pPr>
      <w:rPr>
        <w:rFonts w:ascii="Arial" w:hAnsi="Arial" w:hint="default"/>
      </w:rPr>
    </w:lvl>
    <w:lvl w:ilvl="8" w:tplc="5AB063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39A2155"/>
    <w:multiLevelType w:val="hybridMultilevel"/>
    <w:tmpl w:val="FD66D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A4E6990"/>
    <w:multiLevelType w:val="multilevel"/>
    <w:tmpl w:val="294C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E6858"/>
    <w:multiLevelType w:val="hybridMultilevel"/>
    <w:tmpl w:val="1F36C59C"/>
    <w:lvl w:ilvl="0" w:tplc="E6A6132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AAC4946"/>
    <w:multiLevelType w:val="hybridMultilevel"/>
    <w:tmpl w:val="291A37FC"/>
    <w:lvl w:ilvl="0" w:tplc="0416000F">
      <w:start w:val="1"/>
      <w:numFmt w:val="decimal"/>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2FC27261"/>
    <w:multiLevelType w:val="hybridMultilevel"/>
    <w:tmpl w:val="6292F51C"/>
    <w:lvl w:ilvl="0" w:tplc="DDACAC02">
      <w:start w:val="1"/>
      <w:numFmt w:val="upperRoman"/>
      <w:lvlText w:val="%1"/>
      <w:lvlJc w:val="left"/>
      <w:pPr>
        <w:ind w:left="2286" w:hanging="185"/>
      </w:pPr>
      <w:rPr>
        <w:rFonts w:ascii="Verdana" w:eastAsia="Verdana" w:hAnsi="Verdana" w:cs="Verdana" w:hint="default"/>
        <w:w w:val="100"/>
        <w:sz w:val="24"/>
        <w:szCs w:val="24"/>
        <w:lang w:val="pt-PT" w:eastAsia="pt-PT" w:bidi="pt-PT"/>
      </w:rPr>
    </w:lvl>
    <w:lvl w:ilvl="1" w:tplc="3E84A158">
      <w:numFmt w:val="bullet"/>
      <w:lvlText w:val="•"/>
      <w:lvlJc w:val="left"/>
      <w:pPr>
        <w:ind w:left="3096" w:hanging="185"/>
      </w:pPr>
      <w:rPr>
        <w:rFonts w:hint="default"/>
        <w:lang w:val="pt-PT" w:eastAsia="pt-PT" w:bidi="pt-PT"/>
      </w:rPr>
    </w:lvl>
    <w:lvl w:ilvl="2" w:tplc="3A88F748">
      <w:numFmt w:val="bullet"/>
      <w:lvlText w:val="•"/>
      <w:lvlJc w:val="left"/>
      <w:pPr>
        <w:ind w:left="3912" w:hanging="185"/>
      </w:pPr>
      <w:rPr>
        <w:rFonts w:hint="default"/>
        <w:lang w:val="pt-PT" w:eastAsia="pt-PT" w:bidi="pt-PT"/>
      </w:rPr>
    </w:lvl>
    <w:lvl w:ilvl="3" w:tplc="35AC6028">
      <w:numFmt w:val="bullet"/>
      <w:lvlText w:val="•"/>
      <w:lvlJc w:val="left"/>
      <w:pPr>
        <w:ind w:left="4728" w:hanging="185"/>
      </w:pPr>
      <w:rPr>
        <w:rFonts w:hint="default"/>
        <w:lang w:val="pt-PT" w:eastAsia="pt-PT" w:bidi="pt-PT"/>
      </w:rPr>
    </w:lvl>
    <w:lvl w:ilvl="4" w:tplc="71D42D7C">
      <w:numFmt w:val="bullet"/>
      <w:lvlText w:val="•"/>
      <w:lvlJc w:val="left"/>
      <w:pPr>
        <w:ind w:left="5544" w:hanging="185"/>
      </w:pPr>
      <w:rPr>
        <w:rFonts w:hint="default"/>
        <w:lang w:val="pt-PT" w:eastAsia="pt-PT" w:bidi="pt-PT"/>
      </w:rPr>
    </w:lvl>
    <w:lvl w:ilvl="5" w:tplc="4A700C34">
      <w:numFmt w:val="bullet"/>
      <w:lvlText w:val="•"/>
      <w:lvlJc w:val="left"/>
      <w:pPr>
        <w:ind w:left="6360" w:hanging="185"/>
      </w:pPr>
      <w:rPr>
        <w:rFonts w:hint="default"/>
        <w:lang w:val="pt-PT" w:eastAsia="pt-PT" w:bidi="pt-PT"/>
      </w:rPr>
    </w:lvl>
    <w:lvl w:ilvl="6" w:tplc="7C4E1CD2">
      <w:numFmt w:val="bullet"/>
      <w:lvlText w:val="•"/>
      <w:lvlJc w:val="left"/>
      <w:pPr>
        <w:ind w:left="7176" w:hanging="185"/>
      </w:pPr>
      <w:rPr>
        <w:rFonts w:hint="default"/>
        <w:lang w:val="pt-PT" w:eastAsia="pt-PT" w:bidi="pt-PT"/>
      </w:rPr>
    </w:lvl>
    <w:lvl w:ilvl="7" w:tplc="0060E470">
      <w:numFmt w:val="bullet"/>
      <w:lvlText w:val="•"/>
      <w:lvlJc w:val="left"/>
      <w:pPr>
        <w:ind w:left="7992" w:hanging="185"/>
      </w:pPr>
      <w:rPr>
        <w:rFonts w:hint="default"/>
        <w:lang w:val="pt-PT" w:eastAsia="pt-PT" w:bidi="pt-PT"/>
      </w:rPr>
    </w:lvl>
    <w:lvl w:ilvl="8" w:tplc="45F09542">
      <w:numFmt w:val="bullet"/>
      <w:lvlText w:val="•"/>
      <w:lvlJc w:val="left"/>
      <w:pPr>
        <w:ind w:left="8808" w:hanging="185"/>
      </w:pPr>
      <w:rPr>
        <w:rFonts w:hint="default"/>
        <w:lang w:val="pt-PT" w:eastAsia="pt-PT" w:bidi="pt-PT"/>
      </w:rPr>
    </w:lvl>
  </w:abstractNum>
  <w:abstractNum w:abstractNumId="18" w15:restartNumberingAfterBreak="0">
    <w:nsid w:val="36EB1E34"/>
    <w:multiLevelType w:val="multilevel"/>
    <w:tmpl w:val="E3C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8342A0"/>
    <w:multiLevelType w:val="hybridMultilevel"/>
    <w:tmpl w:val="6030B080"/>
    <w:lvl w:ilvl="0" w:tplc="82F0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820A30"/>
    <w:multiLevelType w:val="hybridMultilevel"/>
    <w:tmpl w:val="E8A2258E"/>
    <w:lvl w:ilvl="0" w:tplc="322C3E1E">
      <w:start w:val="1"/>
      <w:numFmt w:val="bullet"/>
      <w:lvlText w:val="•"/>
      <w:lvlJc w:val="left"/>
      <w:pPr>
        <w:tabs>
          <w:tab w:val="num" w:pos="720"/>
        </w:tabs>
        <w:ind w:left="720" w:hanging="360"/>
      </w:pPr>
      <w:rPr>
        <w:rFonts w:ascii="Arial" w:hAnsi="Arial" w:hint="default"/>
      </w:rPr>
    </w:lvl>
    <w:lvl w:ilvl="1" w:tplc="92728B1C" w:tentative="1">
      <w:start w:val="1"/>
      <w:numFmt w:val="bullet"/>
      <w:lvlText w:val="•"/>
      <w:lvlJc w:val="left"/>
      <w:pPr>
        <w:tabs>
          <w:tab w:val="num" w:pos="1440"/>
        </w:tabs>
        <w:ind w:left="1440" w:hanging="360"/>
      </w:pPr>
      <w:rPr>
        <w:rFonts w:ascii="Arial" w:hAnsi="Arial" w:hint="default"/>
      </w:rPr>
    </w:lvl>
    <w:lvl w:ilvl="2" w:tplc="4E3237E2" w:tentative="1">
      <w:start w:val="1"/>
      <w:numFmt w:val="bullet"/>
      <w:lvlText w:val="•"/>
      <w:lvlJc w:val="left"/>
      <w:pPr>
        <w:tabs>
          <w:tab w:val="num" w:pos="2160"/>
        </w:tabs>
        <w:ind w:left="2160" w:hanging="360"/>
      </w:pPr>
      <w:rPr>
        <w:rFonts w:ascii="Arial" w:hAnsi="Arial" w:hint="default"/>
      </w:rPr>
    </w:lvl>
    <w:lvl w:ilvl="3" w:tplc="619E70D6" w:tentative="1">
      <w:start w:val="1"/>
      <w:numFmt w:val="bullet"/>
      <w:lvlText w:val="•"/>
      <w:lvlJc w:val="left"/>
      <w:pPr>
        <w:tabs>
          <w:tab w:val="num" w:pos="2880"/>
        </w:tabs>
        <w:ind w:left="2880" w:hanging="360"/>
      </w:pPr>
      <w:rPr>
        <w:rFonts w:ascii="Arial" w:hAnsi="Arial" w:hint="default"/>
      </w:rPr>
    </w:lvl>
    <w:lvl w:ilvl="4" w:tplc="33C21AC6" w:tentative="1">
      <w:start w:val="1"/>
      <w:numFmt w:val="bullet"/>
      <w:lvlText w:val="•"/>
      <w:lvlJc w:val="left"/>
      <w:pPr>
        <w:tabs>
          <w:tab w:val="num" w:pos="3600"/>
        </w:tabs>
        <w:ind w:left="3600" w:hanging="360"/>
      </w:pPr>
      <w:rPr>
        <w:rFonts w:ascii="Arial" w:hAnsi="Arial" w:hint="default"/>
      </w:rPr>
    </w:lvl>
    <w:lvl w:ilvl="5" w:tplc="7B6672FE" w:tentative="1">
      <w:start w:val="1"/>
      <w:numFmt w:val="bullet"/>
      <w:lvlText w:val="•"/>
      <w:lvlJc w:val="left"/>
      <w:pPr>
        <w:tabs>
          <w:tab w:val="num" w:pos="4320"/>
        </w:tabs>
        <w:ind w:left="4320" w:hanging="360"/>
      </w:pPr>
      <w:rPr>
        <w:rFonts w:ascii="Arial" w:hAnsi="Arial" w:hint="default"/>
      </w:rPr>
    </w:lvl>
    <w:lvl w:ilvl="6" w:tplc="EBBE66EE" w:tentative="1">
      <w:start w:val="1"/>
      <w:numFmt w:val="bullet"/>
      <w:lvlText w:val="•"/>
      <w:lvlJc w:val="left"/>
      <w:pPr>
        <w:tabs>
          <w:tab w:val="num" w:pos="5040"/>
        </w:tabs>
        <w:ind w:left="5040" w:hanging="360"/>
      </w:pPr>
      <w:rPr>
        <w:rFonts w:ascii="Arial" w:hAnsi="Arial" w:hint="default"/>
      </w:rPr>
    </w:lvl>
    <w:lvl w:ilvl="7" w:tplc="16F89322" w:tentative="1">
      <w:start w:val="1"/>
      <w:numFmt w:val="bullet"/>
      <w:lvlText w:val="•"/>
      <w:lvlJc w:val="left"/>
      <w:pPr>
        <w:tabs>
          <w:tab w:val="num" w:pos="5760"/>
        </w:tabs>
        <w:ind w:left="5760" w:hanging="360"/>
      </w:pPr>
      <w:rPr>
        <w:rFonts w:ascii="Arial" w:hAnsi="Arial" w:hint="default"/>
      </w:rPr>
    </w:lvl>
    <w:lvl w:ilvl="8" w:tplc="07DCE2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370273"/>
    <w:multiLevelType w:val="hybridMultilevel"/>
    <w:tmpl w:val="3446E2DE"/>
    <w:lvl w:ilvl="0" w:tplc="E12CFB22">
      <w:start w:val="1"/>
      <w:numFmt w:val="upperRoman"/>
      <w:lvlText w:val="%1"/>
      <w:lvlJc w:val="left"/>
      <w:pPr>
        <w:ind w:left="1534" w:hanging="330"/>
      </w:pPr>
      <w:rPr>
        <w:rFonts w:ascii="Verdana" w:eastAsia="Verdana" w:hAnsi="Verdana" w:cs="Verdana" w:hint="default"/>
        <w:spacing w:val="-26"/>
        <w:w w:val="100"/>
        <w:sz w:val="24"/>
        <w:szCs w:val="24"/>
        <w:lang w:val="pt-PT" w:eastAsia="pt-PT" w:bidi="pt-PT"/>
      </w:rPr>
    </w:lvl>
    <w:lvl w:ilvl="1" w:tplc="0FB4AA08">
      <w:numFmt w:val="bullet"/>
      <w:lvlText w:val="•"/>
      <w:lvlJc w:val="left"/>
      <w:pPr>
        <w:ind w:left="2430" w:hanging="330"/>
      </w:pPr>
      <w:rPr>
        <w:rFonts w:hint="default"/>
        <w:lang w:val="pt-PT" w:eastAsia="pt-PT" w:bidi="pt-PT"/>
      </w:rPr>
    </w:lvl>
    <w:lvl w:ilvl="2" w:tplc="8F982AFA">
      <w:numFmt w:val="bullet"/>
      <w:lvlText w:val="•"/>
      <w:lvlJc w:val="left"/>
      <w:pPr>
        <w:ind w:left="3320" w:hanging="330"/>
      </w:pPr>
      <w:rPr>
        <w:rFonts w:hint="default"/>
        <w:lang w:val="pt-PT" w:eastAsia="pt-PT" w:bidi="pt-PT"/>
      </w:rPr>
    </w:lvl>
    <w:lvl w:ilvl="3" w:tplc="26D295E6">
      <w:numFmt w:val="bullet"/>
      <w:lvlText w:val="•"/>
      <w:lvlJc w:val="left"/>
      <w:pPr>
        <w:ind w:left="4210" w:hanging="330"/>
      </w:pPr>
      <w:rPr>
        <w:rFonts w:hint="default"/>
        <w:lang w:val="pt-PT" w:eastAsia="pt-PT" w:bidi="pt-PT"/>
      </w:rPr>
    </w:lvl>
    <w:lvl w:ilvl="4" w:tplc="150CAF52">
      <w:numFmt w:val="bullet"/>
      <w:lvlText w:val="•"/>
      <w:lvlJc w:val="left"/>
      <w:pPr>
        <w:ind w:left="5100" w:hanging="330"/>
      </w:pPr>
      <w:rPr>
        <w:rFonts w:hint="default"/>
        <w:lang w:val="pt-PT" w:eastAsia="pt-PT" w:bidi="pt-PT"/>
      </w:rPr>
    </w:lvl>
    <w:lvl w:ilvl="5" w:tplc="7308610A">
      <w:numFmt w:val="bullet"/>
      <w:lvlText w:val="•"/>
      <w:lvlJc w:val="left"/>
      <w:pPr>
        <w:ind w:left="5990" w:hanging="330"/>
      </w:pPr>
      <w:rPr>
        <w:rFonts w:hint="default"/>
        <w:lang w:val="pt-PT" w:eastAsia="pt-PT" w:bidi="pt-PT"/>
      </w:rPr>
    </w:lvl>
    <w:lvl w:ilvl="6" w:tplc="556C9698">
      <w:numFmt w:val="bullet"/>
      <w:lvlText w:val="•"/>
      <w:lvlJc w:val="left"/>
      <w:pPr>
        <w:ind w:left="6880" w:hanging="330"/>
      </w:pPr>
      <w:rPr>
        <w:rFonts w:hint="default"/>
        <w:lang w:val="pt-PT" w:eastAsia="pt-PT" w:bidi="pt-PT"/>
      </w:rPr>
    </w:lvl>
    <w:lvl w:ilvl="7" w:tplc="ADEA7290">
      <w:numFmt w:val="bullet"/>
      <w:lvlText w:val="•"/>
      <w:lvlJc w:val="left"/>
      <w:pPr>
        <w:ind w:left="7770" w:hanging="330"/>
      </w:pPr>
      <w:rPr>
        <w:rFonts w:hint="default"/>
        <w:lang w:val="pt-PT" w:eastAsia="pt-PT" w:bidi="pt-PT"/>
      </w:rPr>
    </w:lvl>
    <w:lvl w:ilvl="8" w:tplc="6178B72A">
      <w:numFmt w:val="bullet"/>
      <w:lvlText w:val="•"/>
      <w:lvlJc w:val="left"/>
      <w:pPr>
        <w:ind w:left="8660" w:hanging="330"/>
      </w:pPr>
      <w:rPr>
        <w:rFonts w:hint="default"/>
        <w:lang w:val="pt-PT" w:eastAsia="pt-PT" w:bidi="pt-PT"/>
      </w:rPr>
    </w:lvl>
  </w:abstractNum>
  <w:abstractNum w:abstractNumId="22" w15:restartNumberingAfterBreak="0">
    <w:nsid w:val="52F5361F"/>
    <w:multiLevelType w:val="hybridMultilevel"/>
    <w:tmpl w:val="22964450"/>
    <w:lvl w:ilvl="0" w:tplc="31ECAFAC">
      <w:start w:val="1"/>
      <w:numFmt w:val="upperRoman"/>
      <w:lvlText w:val="%1"/>
      <w:lvlJc w:val="left"/>
      <w:pPr>
        <w:ind w:left="2286" w:hanging="185"/>
      </w:pPr>
      <w:rPr>
        <w:rFonts w:ascii="Verdana" w:eastAsia="Verdana" w:hAnsi="Verdana" w:cs="Verdana" w:hint="default"/>
        <w:w w:val="100"/>
        <w:sz w:val="24"/>
        <w:szCs w:val="24"/>
        <w:lang w:val="pt-PT" w:eastAsia="pt-PT" w:bidi="pt-PT"/>
      </w:rPr>
    </w:lvl>
    <w:lvl w:ilvl="1" w:tplc="E8F8FB4C">
      <w:numFmt w:val="bullet"/>
      <w:lvlText w:val="•"/>
      <w:lvlJc w:val="left"/>
      <w:pPr>
        <w:ind w:left="3096" w:hanging="185"/>
      </w:pPr>
      <w:rPr>
        <w:rFonts w:hint="default"/>
        <w:lang w:val="pt-PT" w:eastAsia="pt-PT" w:bidi="pt-PT"/>
      </w:rPr>
    </w:lvl>
    <w:lvl w:ilvl="2" w:tplc="4F6C389A">
      <w:numFmt w:val="bullet"/>
      <w:lvlText w:val="•"/>
      <w:lvlJc w:val="left"/>
      <w:pPr>
        <w:ind w:left="3912" w:hanging="185"/>
      </w:pPr>
      <w:rPr>
        <w:rFonts w:hint="default"/>
        <w:lang w:val="pt-PT" w:eastAsia="pt-PT" w:bidi="pt-PT"/>
      </w:rPr>
    </w:lvl>
    <w:lvl w:ilvl="3" w:tplc="B9101C6E">
      <w:numFmt w:val="bullet"/>
      <w:lvlText w:val="•"/>
      <w:lvlJc w:val="left"/>
      <w:pPr>
        <w:ind w:left="4728" w:hanging="185"/>
      </w:pPr>
      <w:rPr>
        <w:rFonts w:hint="default"/>
        <w:lang w:val="pt-PT" w:eastAsia="pt-PT" w:bidi="pt-PT"/>
      </w:rPr>
    </w:lvl>
    <w:lvl w:ilvl="4" w:tplc="2B4EA476">
      <w:numFmt w:val="bullet"/>
      <w:lvlText w:val="•"/>
      <w:lvlJc w:val="left"/>
      <w:pPr>
        <w:ind w:left="5544" w:hanging="185"/>
      </w:pPr>
      <w:rPr>
        <w:rFonts w:hint="default"/>
        <w:lang w:val="pt-PT" w:eastAsia="pt-PT" w:bidi="pt-PT"/>
      </w:rPr>
    </w:lvl>
    <w:lvl w:ilvl="5" w:tplc="F59048A8">
      <w:numFmt w:val="bullet"/>
      <w:lvlText w:val="•"/>
      <w:lvlJc w:val="left"/>
      <w:pPr>
        <w:ind w:left="6360" w:hanging="185"/>
      </w:pPr>
      <w:rPr>
        <w:rFonts w:hint="default"/>
        <w:lang w:val="pt-PT" w:eastAsia="pt-PT" w:bidi="pt-PT"/>
      </w:rPr>
    </w:lvl>
    <w:lvl w:ilvl="6" w:tplc="D7A094FC">
      <w:numFmt w:val="bullet"/>
      <w:lvlText w:val="•"/>
      <w:lvlJc w:val="left"/>
      <w:pPr>
        <w:ind w:left="7176" w:hanging="185"/>
      </w:pPr>
      <w:rPr>
        <w:rFonts w:hint="default"/>
        <w:lang w:val="pt-PT" w:eastAsia="pt-PT" w:bidi="pt-PT"/>
      </w:rPr>
    </w:lvl>
    <w:lvl w:ilvl="7" w:tplc="F5E88962">
      <w:numFmt w:val="bullet"/>
      <w:lvlText w:val="•"/>
      <w:lvlJc w:val="left"/>
      <w:pPr>
        <w:ind w:left="7992" w:hanging="185"/>
      </w:pPr>
      <w:rPr>
        <w:rFonts w:hint="default"/>
        <w:lang w:val="pt-PT" w:eastAsia="pt-PT" w:bidi="pt-PT"/>
      </w:rPr>
    </w:lvl>
    <w:lvl w:ilvl="8" w:tplc="F96C3C48">
      <w:numFmt w:val="bullet"/>
      <w:lvlText w:val="•"/>
      <w:lvlJc w:val="left"/>
      <w:pPr>
        <w:ind w:left="8808" w:hanging="185"/>
      </w:pPr>
      <w:rPr>
        <w:rFonts w:hint="default"/>
        <w:lang w:val="pt-PT" w:eastAsia="pt-PT" w:bidi="pt-PT"/>
      </w:rPr>
    </w:lvl>
  </w:abstractNum>
  <w:abstractNum w:abstractNumId="23" w15:restartNumberingAfterBreak="0">
    <w:nsid w:val="55B55A29"/>
    <w:multiLevelType w:val="hybridMultilevel"/>
    <w:tmpl w:val="6CF09FF2"/>
    <w:lvl w:ilvl="0" w:tplc="D41235F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EE40DD"/>
    <w:multiLevelType w:val="hybridMultilevel"/>
    <w:tmpl w:val="60C27A3A"/>
    <w:lvl w:ilvl="0" w:tplc="917A64E8">
      <w:start w:val="1"/>
      <w:numFmt w:val="bullet"/>
      <w:lvlText w:val="•"/>
      <w:lvlJc w:val="left"/>
      <w:pPr>
        <w:tabs>
          <w:tab w:val="num" w:pos="720"/>
        </w:tabs>
        <w:ind w:left="720" w:hanging="360"/>
      </w:pPr>
      <w:rPr>
        <w:rFonts w:ascii="Arial" w:hAnsi="Arial" w:hint="default"/>
      </w:rPr>
    </w:lvl>
    <w:lvl w:ilvl="1" w:tplc="763EB270" w:tentative="1">
      <w:start w:val="1"/>
      <w:numFmt w:val="bullet"/>
      <w:lvlText w:val="•"/>
      <w:lvlJc w:val="left"/>
      <w:pPr>
        <w:tabs>
          <w:tab w:val="num" w:pos="1440"/>
        </w:tabs>
        <w:ind w:left="1440" w:hanging="360"/>
      </w:pPr>
      <w:rPr>
        <w:rFonts w:ascii="Arial" w:hAnsi="Arial" w:hint="default"/>
      </w:rPr>
    </w:lvl>
    <w:lvl w:ilvl="2" w:tplc="2190E77E" w:tentative="1">
      <w:start w:val="1"/>
      <w:numFmt w:val="bullet"/>
      <w:lvlText w:val="•"/>
      <w:lvlJc w:val="left"/>
      <w:pPr>
        <w:tabs>
          <w:tab w:val="num" w:pos="2160"/>
        </w:tabs>
        <w:ind w:left="2160" w:hanging="360"/>
      </w:pPr>
      <w:rPr>
        <w:rFonts w:ascii="Arial" w:hAnsi="Arial" w:hint="default"/>
      </w:rPr>
    </w:lvl>
    <w:lvl w:ilvl="3" w:tplc="6ACA50FC" w:tentative="1">
      <w:start w:val="1"/>
      <w:numFmt w:val="bullet"/>
      <w:lvlText w:val="•"/>
      <w:lvlJc w:val="left"/>
      <w:pPr>
        <w:tabs>
          <w:tab w:val="num" w:pos="2880"/>
        </w:tabs>
        <w:ind w:left="2880" w:hanging="360"/>
      </w:pPr>
      <w:rPr>
        <w:rFonts w:ascii="Arial" w:hAnsi="Arial" w:hint="default"/>
      </w:rPr>
    </w:lvl>
    <w:lvl w:ilvl="4" w:tplc="3B30018A" w:tentative="1">
      <w:start w:val="1"/>
      <w:numFmt w:val="bullet"/>
      <w:lvlText w:val="•"/>
      <w:lvlJc w:val="left"/>
      <w:pPr>
        <w:tabs>
          <w:tab w:val="num" w:pos="3600"/>
        </w:tabs>
        <w:ind w:left="3600" w:hanging="360"/>
      </w:pPr>
      <w:rPr>
        <w:rFonts w:ascii="Arial" w:hAnsi="Arial" w:hint="default"/>
      </w:rPr>
    </w:lvl>
    <w:lvl w:ilvl="5" w:tplc="53345484" w:tentative="1">
      <w:start w:val="1"/>
      <w:numFmt w:val="bullet"/>
      <w:lvlText w:val="•"/>
      <w:lvlJc w:val="left"/>
      <w:pPr>
        <w:tabs>
          <w:tab w:val="num" w:pos="4320"/>
        </w:tabs>
        <w:ind w:left="4320" w:hanging="360"/>
      </w:pPr>
      <w:rPr>
        <w:rFonts w:ascii="Arial" w:hAnsi="Arial" w:hint="default"/>
      </w:rPr>
    </w:lvl>
    <w:lvl w:ilvl="6" w:tplc="B7861316" w:tentative="1">
      <w:start w:val="1"/>
      <w:numFmt w:val="bullet"/>
      <w:lvlText w:val="•"/>
      <w:lvlJc w:val="left"/>
      <w:pPr>
        <w:tabs>
          <w:tab w:val="num" w:pos="5040"/>
        </w:tabs>
        <w:ind w:left="5040" w:hanging="360"/>
      </w:pPr>
      <w:rPr>
        <w:rFonts w:ascii="Arial" w:hAnsi="Arial" w:hint="default"/>
      </w:rPr>
    </w:lvl>
    <w:lvl w:ilvl="7" w:tplc="70B8A1A0" w:tentative="1">
      <w:start w:val="1"/>
      <w:numFmt w:val="bullet"/>
      <w:lvlText w:val="•"/>
      <w:lvlJc w:val="left"/>
      <w:pPr>
        <w:tabs>
          <w:tab w:val="num" w:pos="5760"/>
        </w:tabs>
        <w:ind w:left="5760" w:hanging="360"/>
      </w:pPr>
      <w:rPr>
        <w:rFonts w:ascii="Arial" w:hAnsi="Arial" w:hint="default"/>
      </w:rPr>
    </w:lvl>
    <w:lvl w:ilvl="8" w:tplc="E6DAFA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E95419"/>
    <w:multiLevelType w:val="multilevel"/>
    <w:tmpl w:val="22F2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5F3BCF"/>
    <w:multiLevelType w:val="hybridMultilevel"/>
    <w:tmpl w:val="7E40F134"/>
    <w:lvl w:ilvl="0" w:tplc="1A3A7236">
      <w:start w:val="1"/>
      <w:numFmt w:val="bullet"/>
      <w:lvlText w:val=""/>
      <w:lvlJc w:val="left"/>
      <w:pPr>
        <w:tabs>
          <w:tab w:val="num" w:pos="720"/>
        </w:tabs>
        <w:ind w:left="720" w:hanging="360"/>
      </w:pPr>
      <w:rPr>
        <w:rFonts w:ascii="Wingdings 2" w:hAnsi="Wingdings 2" w:hint="default"/>
      </w:rPr>
    </w:lvl>
    <w:lvl w:ilvl="1" w:tplc="1C1CBDA8" w:tentative="1">
      <w:start w:val="1"/>
      <w:numFmt w:val="bullet"/>
      <w:lvlText w:val=""/>
      <w:lvlJc w:val="left"/>
      <w:pPr>
        <w:tabs>
          <w:tab w:val="num" w:pos="1440"/>
        </w:tabs>
        <w:ind w:left="1440" w:hanging="360"/>
      </w:pPr>
      <w:rPr>
        <w:rFonts w:ascii="Wingdings 2" w:hAnsi="Wingdings 2" w:hint="default"/>
      </w:rPr>
    </w:lvl>
    <w:lvl w:ilvl="2" w:tplc="6D56DEC2" w:tentative="1">
      <w:start w:val="1"/>
      <w:numFmt w:val="bullet"/>
      <w:lvlText w:val=""/>
      <w:lvlJc w:val="left"/>
      <w:pPr>
        <w:tabs>
          <w:tab w:val="num" w:pos="2160"/>
        </w:tabs>
        <w:ind w:left="2160" w:hanging="360"/>
      </w:pPr>
      <w:rPr>
        <w:rFonts w:ascii="Wingdings 2" w:hAnsi="Wingdings 2" w:hint="default"/>
      </w:rPr>
    </w:lvl>
    <w:lvl w:ilvl="3" w:tplc="472E25F8" w:tentative="1">
      <w:start w:val="1"/>
      <w:numFmt w:val="bullet"/>
      <w:lvlText w:val=""/>
      <w:lvlJc w:val="left"/>
      <w:pPr>
        <w:tabs>
          <w:tab w:val="num" w:pos="2880"/>
        </w:tabs>
        <w:ind w:left="2880" w:hanging="360"/>
      </w:pPr>
      <w:rPr>
        <w:rFonts w:ascii="Wingdings 2" w:hAnsi="Wingdings 2" w:hint="default"/>
      </w:rPr>
    </w:lvl>
    <w:lvl w:ilvl="4" w:tplc="0D362494" w:tentative="1">
      <w:start w:val="1"/>
      <w:numFmt w:val="bullet"/>
      <w:lvlText w:val=""/>
      <w:lvlJc w:val="left"/>
      <w:pPr>
        <w:tabs>
          <w:tab w:val="num" w:pos="3600"/>
        </w:tabs>
        <w:ind w:left="3600" w:hanging="360"/>
      </w:pPr>
      <w:rPr>
        <w:rFonts w:ascii="Wingdings 2" w:hAnsi="Wingdings 2" w:hint="default"/>
      </w:rPr>
    </w:lvl>
    <w:lvl w:ilvl="5" w:tplc="9BEE6CBC" w:tentative="1">
      <w:start w:val="1"/>
      <w:numFmt w:val="bullet"/>
      <w:lvlText w:val=""/>
      <w:lvlJc w:val="left"/>
      <w:pPr>
        <w:tabs>
          <w:tab w:val="num" w:pos="4320"/>
        </w:tabs>
        <w:ind w:left="4320" w:hanging="360"/>
      </w:pPr>
      <w:rPr>
        <w:rFonts w:ascii="Wingdings 2" w:hAnsi="Wingdings 2" w:hint="default"/>
      </w:rPr>
    </w:lvl>
    <w:lvl w:ilvl="6" w:tplc="0B2256EC" w:tentative="1">
      <w:start w:val="1"/>
      <w:numFmt w:val="bullet"/>
      <w:lvlText w:val=""/>
      <w:lvlJc w:val="left"/>
      <w:pPr>
        <w:tabs>
          <w:tab w:val="num" w:pos="5040"/>
        </w:tabs>
        <w:ind w:left="5040" w:hanging="360"/>
      </w:pPr>
      <w:rPr>
        <w:rFonts w:ascii="Wingdings 2" w:hAnsi="Wingdings 2" w:hint="default"/>
      </w:rPr>
    </w:lvl>
    <w:lvl w:ilvl="7" w:tplc="27E873A6" w:tentative="1">
      <w:start w:val="1"/>
      <w:numFmt w:val="bullet"/>
      <w:lvlText w:val=""/>
      <w:lvlJc w:val="left"/>
      <w:pPr>
        <w:tabs>
          <w:tab w:val="num" w:pos="5760"/>
        </w:tabs>
        <w:ind w:left="5760" w:hanging="360"/>
      </w:pPr>
      <w:rPr>
        <w:rFonts w:ascii="Wingdings 2" w:hAnsi="Wingdings 2" w:hint="default"/>
      </w:rPr>
    </w:lvl>
    <w:lvl w:ilvl="8" w:tplc="4BA0C48E"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6970781"/>
    <w:multiLevelType w:val="hybridMultilevel"/>
    <w:tmpl w:val="09FC7386"/>
    <w:lvl w:ilvl="0" w:tplc="49D24BA0">
      <w:start w:val="1"/>
      <w:numFmt w:val="bullet"/>
      <w:lvlText w:val="•"/>
      <w:lvlJc w:val="left"/>
      <w:pPr>
        <w:tabs>
          <w:tab w:val="num" w:pos="720"/>
        </w:tabs>
        <w:ind w:left="720" w:hanging="360"/>
      </w:pPr>
      <w:rPr>
        <w:rFonts w:ascii="Arial" w:hAnsi="Arial" w:hint="default"/>
      </w:rPr>
    </w:lvl>
    <w:lvl w:ilvl="1" w:tplc="9F6C6132" w:tentative="1">
      <w:start w:val="1"/>
      <w:numFmt w:val="bullet"/>
      <w:lvlText w:val="•"/>
      <w:lvlJc w:val="left"/>
      <w:pPr>
        <w:tabs>
          <w:tab w:val="num" w:pos="1440"/>
        </w:tabs>
        <w:ind w:left="1440" w:hanging="360"/>
      </w:pPr>
      <w:rPr>
        <w:rFonts w:ascii="Arial" w:hAnsi="Arial" w:hint="default"/>
      </w:rPr>
    </w:lvl>
    <w:lvl w:ilvl="2" w:tplc="1AF815C4" w:tentative="1">
      <w:start w:val="1"/>
      <w:numFmt w:val="bullet"/>
      <w:lvlText w:val="•"/>
      <w:lvlJc w:val="left"/>
      <w:pPr>
        <w:tabs>
          <w:tab w:val="num" w:pos="2160"/>
        </w:tabs>
        <w:ind w:left="2160" w:hanging="360"/>
      </w:pPr>
      <w:rPr>
        <w:rFonts w:ascii="Arial" w:hAnsi="Arial" w:hint="default"/>
      </w:rPr>
    </w:lvl>
    <w:lvl w:ilvl="3" w:tplc="5186E71C" w:tentative="1">
      <w:start w:val="1"/>
      <w:numFmt w:val="bullet"/>
      <w:lvlText w:val="•"/>
      <w:lvlJc w:val="left"/>
      <w:pPr>
        <w:tabs>
          <w:tab w:val="num" w:pos="2880"/>
        </w:tabs>
        <w:ind w:left="2880" w:hanging="360"/>
      </w:pPr>
      <w:rPr>
        <w:rFonts w:ascii="Arial" w:hAnsi="Arial" w:hint="default"/>
      </w:rPr>
    </w:lvl>
    <w:lvl w:ilvl="4" w:tplc="CA98C6CE" w:tentative="1">
      <w:start w:val="1"/>
      <w:numFmt w:val="bullet"/>
      <w:lvlText w:val="•"/>
      <w:lvlJc w:val="left"/>
      <w:pPr>
        <w:tabs>
          <w:tab w:val="num" w:pos="3600"/>
        </w:tabs>
        <w:ind w:left="3600" w:hanging="360"/>
      </w:pPr>
      <w:rPr>
        <w:rFonts w:ascii="Arial" w:hAnsi="Arial" w:hint="default"/>
      </w:rPr>
    </w:lvl>
    <w:lvl w:ilvl="5" w:tplc="6570F1FE" w:tentative="1">
      <w:start w:val="1"/>
      <w:numFmt w:val="bullet"/>
      <w:lvlText w:val="•"/>
      <w:lvlJc w:val="left"/>
      <w:pPr>
        <w:tabs>
          <w:tab w:val="num" w:pos="4320"/>
        </w:tabs>
        <w:ind w:left="4320" w:hanging="360"/>
      </w:pPr>
      <w:rPr>
        <w:rFonts w:ascii="Arial" w:hAnsi="Arial" w:hint="default"/>
      </w:rPr>
    </w:lvl>
    <w:lvl w:ilvl="6" w:tplc="3EBE7758" w:tentative="1">
      <w:start w:val="1"/>
      <w:numFmt w:val="bullet"/>
      <w:lvlText w:val="•"/>
      <w:lvlJc w:val="left"/>
      <w:pPr>
        <w:tabs>
          <w:tab w:val="num" w:pos="5040"/>
        </w:tabs>
        <w:ind w:left="5040" w:hanging="360"/>
      </w:pPr>
      <w:rPr>
        <w:rFonts w:ascii="Arial" w:hAnsi="Arial" w:hint="default"/>
      </w:rPr>
    </w:lvl>
    <w:lvl w:ilvl="7" w:tplc="F8DE0D9C" w:tentative="1">
      <w:start w:val="1"/>
      <w:numFmt w:val="bullet"/>
      <w:lvlText w:val="•"/>
      <w:lvlJc w:val="left"/>
      <w:pPr>
        <w:tabs>
          <w:tab w:val="num" w:pos="5760"/>
        </w:tabs>
        <w:ind w:left="5760" w:hanging="360"/>
      </w:pPr>
      <w:rPr>
        <w:rFonts w:ascii="Arial" w:hAnsi="Arial" w:hint="default"/>
      </w:rPr>
    </w:lvl>
    <w:lvl w:ilvl="8" w:tplc="62163E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167C26"/>
    <w:multiLevelType w:val="hybridMultilevel"/>
    <w:tmpl w:val="132C046E"/>
    <w:lvl w:ilvl="0" w:tplc="4F3C0B96">
      <w:start w:val="1"/>
      <w:numFmt w:val="decimal"/>
      <w:lvlText w:val="%1."/>
      <w:lvlJc w:val="left"/>
      <w:pPr>
        <w:ind w:left="476" w:hanging="360"/>
        <w:jc w:val="right"/>
      </w:pPr>
      <w:rPr>
        <w:rFonts w:ascii="Times New Roman" w:eastAsia="Times New Roman" w:hAnsi="Times New Roman" w:cs="Times New Roman" w:hint="default"/>
        <w:b/>
        <w:bCs/>
        <w:spacing w:val="-24"/>
        <w:w w:val="99"/>
        <w:sz w:val="24"/>
        <w:szCs w:val="24"/>
        <w:lang w:val="pt-PT" w:eastAsia="pt-PT" w:bidi="pt-PT"/>
      </w:rPr>
    </w:lvl>
    <w:lvl w:ilvl="1" w:tplc="CF98A03A">
      <w:start w:val="1"/>
      <w:numFmt w:val="lowerLetter"/>
      <w:lvlText w:val="%2."/>
      <w:lvlJc w:val="left"/>
      <w:pPr>
        <w:ind w:left="1197" w:hanging="346"/>
      </w:pPr>
      <w:rPr>
        <w:rFonts w:ascii="Times New Roman" w:eastAsia="Times New Roman" w:hAnsi="Times New Roman" w:cs="Times New Roman" w:hint="default"/>
        <w:spacing w:val="-30"/>
        <w:w w:val="99"/>
        <w:sz w:val="24"/>
        <w:szCs w:val="24"/>
        <w:lang w:val="pt-PT" w:eastAsia="pt-PT" w:bidi="pt-PT"/>
      </w:rPr>
    </w:lvl>
    <w:lvl w:ilvl="2" w:tplc="74008AA4">
      <w:numFmt w:val="bullet"/>
      <w:lvlText w:val="•"/>
      <w:lvlJc w:val="left"/>
      <w:pPr>
        <w:ind w:left="2167" w:hanging="346"/>
      </w:pPr>
      <w:rPr>
        <w:rFonts w:hint="default"/>
        <w:lang w:val="pt-PT" w:eastAsia="pt-PT" w:bidi="pt-PT"/>
      </w:rPr>
    </w:lvl>
    <w:lvl w:ilvl="3" w:tplc="44606A68">
      <w:numFmt w:val="bullet"/>
      <w:lvlText w:val="•"/>
      <w:lvlJc w:val="left"/>
      <w:pPr>
        <w:ind w:left="3134" w:hanging="346"/>
      </w:pPr>
      <w:rPr>
        <w:rFonts w:hint="default"/>
        <w:lang w:val="pt-PT" w:eastAsia="pt-PT" w:bidi="pt-PT"/>
      </w:rPr>
    </w:lvl>
    <w:lvl w:ilvl="4" w:tplc="ABEE3CC4">
      <w:numFmt w:val="bullet"/>
      <w:lvlText w:val="•"/>
      <w:lvlJc w:val="left"/>
      <w:pPr>
        <w:ind w:left="4101" w:hanging="346"/>
      </w:pPr>
      <w:rPr>
        <w:rFonts w:hint="default"/>
        <w:lang w:val="pt-PT" w:eastAsia="pt-PT" w:bidi="pt-PT"/>
      </w:rPr>
    </w:lvl>
    <w:lvl w:ilvl="5" w:tplc="AA842AF6">
      <w:numFmt w:val="bullet"/>
      <w:lvlText w:val="•"/>
      <w:lvlJc w:val="left"/>
      <w:pPr>
        <w:ind w:left="5068" w:hanging="346"/>
      </w:pPr>
      <w:rPr>
        <w:rFonts w:hint="default"/>
        <w:lang w:val="pt-PT" w:eastAsia="pt-PT" w:bidi="pt-PT"/>
      </w:rPr>
    </w:lvl>
    <w:lvl w:ilvl="6" w:tplc="9AF41156">
      <w:numFmt w:val="bullet"/>
      <w:lvlText w:val="•"/>
      <w:lvlJc w:val="left"/>
      <w:pPr>
        <w:ind w:left="6035" w:hanging="346"/>
      </w:pPr>
      <w:rPr>
        <w:rFonts w:hint="default"/>
        <w:lang w:val="pt-PT" w:eastAsia="pt-PT" w:bidi="pt-PT"/>
      </w:rPr>
    </w:lvl>
    <w:lvl w:ilvl="7" w:tplc="628AA9B4">
      <w:numFmt w:val="bullet"/>
      <w:lvlText w:val="•"/>
      <w:lvlJc w:val="left"/>
      <w:pPr>
        <w:ind w:left="7002" w:hanging="346"/>
      </w:pPr>
      <w:rPr>
        <w:rFonts w:hint="default"/>
        <w:lang w:val="pt-PT" w:eastAsia="pt-PT" w:bidi="pt-PT"/>
      </w:rPr>
    </w:lvl>
    <w:lvl w:ilvl="8" w:tplc="E292A78A">
      <w:numFmt w:val="bullet"/>
      <w:lvlText w:val="•"/>
      <w:lvlJc w:val="left"/>
      <w:pPr>
        <w:ind w:left="7969" w:hanging="346"/>
      </w:pPr>
      <w:rPr>
        <w:rFonts w:hint="default"/>
        <w:lang w:val="pt-PT" w:eastAsia="pt-PT" w:bidi="pt-PT"/>
      </w:rPr>
    </w:lvl>
  </w:abstractNum>
  <w:abstractNum w:abstractNumId="29" w15:restartNumberingAfterBreak="0">
    <w:nsid w:val="6B562362"/>
    <w:multiLevelType w:val="hybridMultilevel"/>
    <w:tmpl w:val="3B92A7CC"/>
    <w:lvl w:ilvl="0" w:tplc="ABC89110">
      <w:start w:val="1"/>
      <w:numFmt w:val="bullet"/>
      <w:lvlText w:val="•"/>
      <w:lvlJc w:val="left"/>
      <w:pPr>
        <w:tabs>
          <w:tab w:val="num" w:pos="720"/>
        </w:tabs>
        <w:ind w:left="720" w:hanging="360"/>
      </w:pPr>
      <w:rPr>
        <w:rFonts w:ascii="Arial" w:hAnsi="Arial" w:hint="default"/>
      </w:rPr>
    </w:lvl>
    <w:lvl w:ilvl="1" w:tplc="B596EBD6" w:tentative="1">
      <w:start w:val="1"/>
      <w:numFmt w:val="bullet"/>
      <w:lvlText w:val="•"/>
      <w:lvlJc w:val="left"/>
      <w:pPr>
        <w:tabs>
          <w:tab w:val="num" w:pos="1440"/>
        </w:tabs>
        <w:ind w:left="1440" w:hanging="360"/>
      </w:pPr>
      <w:rPr>
        <w:rFonts w:ascii="Arial" w:hAnsi="Arial" w:hint="default"/>
      </w:rPr>
    </w:lvl>
    <w:lvl w:ilvl="2" w:tplc="08200878" w:tentative="1">
      <w:start w:val="1"/>
      <w:numFmt w:val="bullet"/>
      <w:lvlText w:val="•"/>
      <w:lvlJc w:val="left"/>
      <w:pPr>
        <w:tabs>
          <w:tab w:val="num" w:pos="2160"/>
        </w:tabs>
        <w:ind w:left="2160" w:hanging="360"/>
      </w:pPr>
      <w:rPr>
        <w:rFonts w:ascii="Arial" w:hAnsi="Arial" w:hint="default"/>
      </w:rPr>
    </w:lvl>
    <w:lvl w:ilvl="3" w:tplc="4606DCAC" w:tentative="1">
      <w:start w:val="1"/>
      <w:numFmt w:val="bullet"/>
      <w:lvlText w:val="•"/>
      <w:lvlJc w:val="left"/>
      <w:pPr>
        <w:tabs>
          <w:tab w:val="num" w:pos="2880"/>
        </w:tabs>
        <w:ind w:left="2880" w:hanging="360"/>
      </w:pPr>
      <w:rPr>
        <w:rFonts w:ascii="Arial" w:hAnsi="Arial" w:hint="default"/>
      </w:rPr>
    </w:lvl>
    <w:lvl w:ilvl="4" w:tplc="4F26E478" w:tentative="1">
      <w:start w:val="1"/>
      <w:numFmt w:val="bullet"/>
      <w:lvlText w:val="•"/>
      <w:lvlJc w:val="left"/>
      <w:pPr>
        <w:tabs>
          <w:tab w:val="num" w:pos="3600"/>
        </w:tabs>
        <w:ind w:left="3600" w:hanging="360"/>
      </w:pPr>
      <w:rPr>
        <w:rFonts w:ascii="Arial" w:hAnsi="Arial" w:hint="default"/>
      </w:rPr>
    </w:lvl>
    <w:lvl w:ilvl="5" w:tplc="896A37F8" w:tentative="1">
      <w:start w:val="1"/>
      <w:numFmt w:val="bullet"/>
      <w:lvlText w:val="•"/>
      <w:lvlJc w:val="left"/>
      <w:pPr>
        <w:tabs>
          <w:tab w:val="num" w:pos="4320"/>
        </w:tabs>
        <w:ind w:left="4320" w:hanging="360"/>
      </w:pPr>
      <w:rPr>
        <w:rFonts w:ascii="Arial" w:hAnsi="Arial" w:hint="default"/>
      </w:rPr>
    </w:lvl>
    <w:lvl w:ilvl="6" w:tplc="7BC6DF22" w:tentative="1">
      <w:start w:val="1"/>
      <w:numFmt w:val="bullet"/>
      <w:lvlText w:val="•"/>
      <w:lvlJc w:val="left"/>
      <w:pPr>
        <w:tabs>
          <w:tab w:val="num" w:pos="5040"/>
        </w:tabs>
        <w:ind w:left="5040" w:hanging="360"/>
      </w:pPr>
      <w:rPr>
        <w:rFonts w:ascii="Arial" w:hAnsi="Arial" w:hint="default"/>
      </w:rPr>
    </w:lvl>
    <w:lvl w:ilvl="7" w:tplc="A456E4D0" w:tentative="1">
      <w:start w:val="1"/>
      <w:numFmt w:val="bullet"/>
      <w:lvlText w:val="•"/>
      <w:lvlJc w:val="left"/>
      <w:pPr>
        <w:tabs>
          <w:tab w:val="num" w:pos="5760"/>
        </w:tabs>
        <w:ind w:left="5760" w:hanging="360"/>
      </w:pPr>
      <w:rPr>
        <w:rFonts w:ascii="Arial" w:hAnsi="Arial" w:hint="default"/>
      </w:rPr>
    </w:lvl>
    <w:lvl w:ilvl="8" w:tplc="B4ACE2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576F89"/>
    <w:multiLevelType w:val="hybridMultilevel"/>
    <w:tmpl w:val="31A603B8"/>
    <w:lvl w:ilvl="0" w:tplc="F2867FD4">
      <w:start w:val="1"/>
      <w:numFmt w:val="bullet"/>
      <w:lvlText w:val=""/>
      <w:lvlJc w:val="left"/>
      <w:pPr>
        <w:tabs>
          <w:tab w:val="num" w:pos="720"/>
        </w:tabs>
        <w:ind w:left="720" w:hanging="360"/>
      </w:pPr>
      <w:rPr>
        <w:rFonts w:ascii="Wingdings 2" w:hAnsi="Wingdings 2" w:hint="default"/>
      </w:rPr>
    </w:lvl>
    <w:lvl w:ilvl="1" w:tplc="4EA801FE" w:tentative="1">
      <w:start w:val="1"/>
      <w:numFmt w:val="bullet"/>
      <w:lvlText w:val=""/>
      <w:lvlJc w:val="left"/>
      <w:pPr>
        <w:tabs>
          <w:tab w:val="num" w:pos="1440"/>
        </w:tabs>
        <w:ind w:left="1440" w:hanging="360"/>
      </w:pPr>
      <w:rPr>
        <w:rFonts w:ascii="Wingdings 2" w:hAnsi="Wingdings 2" w:hint="default"/>
      </w:rPr>
    </w:lvl>
    <w:lvl w:ilvl="2" w:tplc="E5B875B0" w:tentative="1">
      <w:start w:val="1"/>
      <w:numFmt w:val="bullet"/>
      <w:lvlText w:val=""/>
      <w:lvlJc w:val="left"/>
      <w:pPr>
        <w:tabs>
          <w:tab w:val="num" w:pos="2160"/>
        </w:tabs>
        <w:ind w:left="2160" w:hanging="360"/>
      </w:pPr>
      <w:rPr>
        <w:rFonts w:ascii="Wingdings 2" w:hAnsi="Wingdings 2" w:hint="default"/>
      </w:rPr>
    </w:lvl>
    <w:lvl w:ilvl="3" w:tplc="5E265272" w:tentative="1">
      <w:start w:val="1"/>
      <w:numFmt w:val="bullet"/>
      <w:lvlText w:val=""/>
      <w:lvlJc w:val="left"/>
      <w:pPr>
        <w:tabs>
          <w:tab w:val="num" w:pos="2880"/>
        </w:tabs>
        <w:ind w:left="2880" w:hanging="360"/>
      </w:pPr>
      <w:rPr>
        <w:rFonts w:ascii="Wingdings 2" w:hAnsi="Wingdings 2" w:hint="default"/>
      </w:rPr>
    </w:lvl>
    <w:lvl w:ilvl="4" w:tplc="53C876C2" w:tentative="1">
      <w:start w:val="1"/>
      <w:numFmt w:val="bullet"/>
      <w:lvlText w:val=""/>
      <w:lvlJc w:val="left"/>
      <w:pPr>
        <w:tabs>
          <w:tab w:val="num" w:pos="3600"/>
        </w:tabs>
        <w:ind w:left="3600" w:hanging="360"/>
      </w:pPr>
      <w:rPr>
        <w:rFonts w:ascii="Wingdings 2" w:hAnsi="Wingdings 2" w:hint="default"/>
      </w:rPr>
    </w:lvl>
    <w:lvl w:ilvl="5" w:tplc="81B212EA" w:tentative="1">
      <w:start w:val="1"/>
      <w:numFmt w:val="bullet"/>
      <w:lvlText w:val=""/>
      <w:lvlJc w:val="left"/>
      <w:pPr>
        <w:tabs>
          <w:tab w:val="num" w:pos="4320"/>
        </w:tabs>
        <w:ind w:left="4320" w:hanging="360"/>
      </w:pPr>
      <w:rPr>
        <w:rFonts w:ascii="Wingdings 2" w:hAnsi="Wingdings 2" w:hint="default"/>
      </w:rPr>
    </w:lvl>
    <w:lvl w:ilvl="6" w:tplc="078015AA" w:tentative="1">
      <w:start w:val="1"/>
      <w:numFmt w:val="bullet"/>
      <w:lvlText w:val=""/>
      <w:lvlJc w:val="left"/>
      <w:pPr>
        <w:tabs>
          <w:tab w:val="num" w:pos="5040"/>
        </w:tabs>
        <w:ind w:left="5040" w:hanging="360"/>
      </w:pPr>
      <w:rPr>
        <w:rFonts w:ascii="Wingdings 2" w:hAnsi="Wingdings 2" w:hint="default"/>
      </w:rPr>
    </w:lvl>
    <w:lvl w:ilvl="7" w:tplc="6DCC8A74" w:tentative="1">
      <w:start w:val="1"/>
      <w:numFmt w:val="bullet"/>
      <w:lvlText w:val=""/>
      <w:lvlJc w:val="left"/>
      <w:pPr>
        <w:tabs>
          <w:tab w:val="num" w:pos="5760"/>
        </w:tabs>
        <w:ind w:left="5760" w:hanging="360"/>
      </w:pPr>
      <w:rPr>
        <w:rFonts w:ascii="Wingdings 2" w:hAnsi="Wingdings 2" w:hint="default"/>
      </w:rPr>
    </w:lvl>
    <w:lvl w:ilvl="8" w:tplc="21AE9D2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9C12668"/>
    <w:multiLevelType w:val="hybridMultilevel"/>
    <w:tmpl w:val="291A37FC"/>
    <w:lvl w:ilvl="0" w:tplc="0416000F">
      <w:start w:val="1"/>
      <w:numFmt w:val="decimal"/>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2" w15:restartNumberingAfterBreak="0">
    <w:nsid w:val="7CB34454"/>
    <w:multiLevelType w:val="hybridMultilevel"/>
    <w:tmpl w:val="32D6CCDE"/>
    <w:lvl w:ilvl="0" w:tplc="F3103684">
      <w:start w:val="1"/>
      <w:numFmt w:val="bullet"/>
      <w:lvlText w:val="•"/>
      <w:lvlJc w:val="left"/>
      <w:pPr>
        <w:tabs>
          <w:tab w:val="num" w:pos="720"/>
        </w:tabs>
        <w:ind w:left="720" w:hanging="360"/>
      </w:pPr>
      <w:rPr>
        <w:rFonts w:ascii="Arial" w:hAnsi="Arial" w:hint="default"/>
      </w:rPr>
    </w:lvl>
    <w:lvl w:ilvl="1" w:tplc="CBBA4AC6" w:tentative="1">
      <w:start w:val="1"/>
      <w:numFmt w:val="bullet"/>
      <w:lvlText w:val="•"/>
      <w:lvlJc w:val="left"/>
      <w:pPr>
        <w:tabs>
          <w:tab w:val="num" w:pos="1440"/>
        </w:tabs>
        <w:ind w:left="1440" w:hanging="360"/>
      </w:pPr>
      <w:rPr>
        <w:rFonts w:ascii="Arial" w:hAnsi="Arial" w:hint="default"/>
      </w:rPr>
    </w:lvl>
    <w:lvl w:ilvl="2" w:tplc="0B949CF2" w:tentative="1">
      <w:start w:val="1"/>
      <w:numFmt w:val="bullet"/>
      <w:lvlText w:val="•"/>
      <w:lvlJc w:val="left"/>
      <w:pPr>
        <w:tabs>
          <w:tab w:val="num" w:pos="2160"/>
        </w:tabs>
        <w:ind w:left="2160" w:hanging="360"/>
      </w:pPr>
      <w:rPr>
        <w:rFonts w:ascii="Arial" w:hAnsi="Arial" w:hint="default"/>
      </w:rPr>
    </w:lvl>
    <w:lvl w:ilvl="3" w:tplc="90BC2862" w:tentative="1">
      <w:start w:val="1"/>
      <w:numFmt w:val="bullet"/>
      <w:lvlText w:val="•"/>
      <w:lvlJc w:val="left"/>
      <w:pPr>
        <w:tabs>
          <w:tab w:val="num" w:pos="2880"/>
        </w:tabs>
        <w:ind w:left="2880" w:hanging="360"/>
      </w:pPr>
      <w:rPr>
        <w:rFonts w:ascii="Arial" w:hAnsi="Arial" w:hint="default"/>
      </w:rPr>
    </w:lvl>
    <w:lvl w:ilvl="4" w:tplc="89866686" w:tentative="1">
      <w:start w:val="1"/>
      <w:numFmt w:val="bullet"/>
      <w:lvlText w:val="•"/>
      <w:lvlJc w:val="left"/>
      <w:pPr>
        <w:tabs>
          <w:tab w:val="num" w:pos="3600"/>
        </w:tabs>
        <w:ind w:left="3600" w:hanging="360"/>
      </w:pPr>
      <w:rPr>
        <w:rFonts w:ascii="Arial" w:hAnsi="Arial" w:hint="default"/>
      </w:rPr>
    </w:lvl>
    <w:lvl w:ilvl="5" w:tplc="8A0C569A" w:tentative="1">
      <w:start w:val="1"/>
      <w:numFmt w:val="bullet"/>
      <w:lvlText w:val="•"/>
      <w:lvlJc w:val="left"/>
      <w:pPr>
        <w:tabs>
          <w:tab w:val="num" w:pos="4320"/>
        </w:tabs>
        <w:ind w:left="4320" w:hanging="360"/>
      </w:pPr>
      <w:rPr>
        <w:rFonts w:ascii="Arial" w:hAnsi="Arial" w:hint="default"/>
      </w:rPr>
    </w:lvl>
    <w:lvl w:ilvl="6" w:tplc="A38A75DE" w:tentative="1">
      <w:start w:val="1"/>
      <w:numFmt w:val="bullet"/>
      <w:lvlText w:val="•"/>
      <w:lvlJc w:val="left"/>
      <w:pPr>
        <w:tabs>
          <w:tab w:val="num" w:pos="5040"/>
        </w:tabs>
        <w:ind w:left="5040" w:hanging="360"/>
      </w:pPr>
      <w:rPr>
        <w:rFonts w:ascii="Arial" w:hAnsi="Arial" w:hint="default"/>
      </w:rPr>
    </w:lvl>
    <w:lvl w:ilvl="7" w:tplc="25ACA8E4" w:tentative="1">
      <w:start w:val="1"/>
      <w:numFmt w:val="bullet"/>
      <w:lvlText w:val="•"/>
      <w:lvlJc w:val="left"/>
      <w:pPr>
        <w:tabs>
          <w:tab w:val="num" w:pos="5760"/>
        </w:tabs>
        <w:ind w:left="5760" w:hanging="360"/>
      </w:pPr>
      <w:rPr>
        <w:rFonts w:ascii="Arial" w:hAnsi="Arial" w:hint="default"/>
      </w:rPr>
    </w:lvl>
    <w:lvl w:ilvl="8" w:tplc="BC6271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1413FA"/>
    <w:multiLevelType w:val="hybridMultilevel"/>
    <w:tmpl w:val="B07AC3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1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27"/>
  </w:num>
  <w:num w:numId="18">
    <w:abstractNumId w:val="29"/>
  </w:num>
  <w:num w:numId="19">
    <w:abstractNumId w:val="12"/>
  </w:num>
  <w:num w:numId="20">
    <w:abstractNumId w:val="20"/>
  </w:num>
  <w:num w:numId="21">
    <w:abstractNumId w:val="24"/>
  </w:num>
  <w:num w:numId="22">
    <w:abstractNumId w:val="32"/>
  </w:num>
  <w:num w:numId="23">
    <w:abstractNumId w:val="10"/>
  </w:num>
  <w:num w:numId="24">
    <w:abstractNumId w:val="23"/>
  </w:num>
  <w:num w:numId="25">
    <w:abstractNumId w:val="26"/>
  </w:num>
  <w:num w:numId="26">
    <w:abstractNumId w:val="25"/>
  </w:num>
  <w:num w:numId="27">
    <w:abstractNumId w:val="14"/>
  </w:num>
  <w:num w:numId="28">
    <w:abstractNumId w:val="19"/>
  </w:num>
  <w:num w:numId="29">
    <w:abstractNumId w:val="28"/>
  </w:num>
  <w:num w:numId="30">
    <w:abstractNumId w:val="33"/>
  </w:num>
  <w:num w:numId="31">
    <w:abstractNumId w:val="11"/>
  </w:num>
  <w:num w:numId="32">
    <w:abstractNumId w:val="21"/>
  </w:num>
  <w:num w:numId="33">
    <w:abstractNumId w:val="1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93"/>
    <w:rsid w:val="00000AAF"/>
    <w:rsid w:val="00002640"/>
    <w:rsid w:val="00002BBF"/>
    <w:rsid w:val="00002F41"/>
    <w:rsid w:val="000031A0"/>
    <w:rsid w:val="00003295"/>
    <w:rsid w:val="00003B30"/>
    <w:rsid w:val="00005542"/>
    <w:rsid w:val="000066E3"/>
    <w:rsid w:val="00006E77"/>
    <w:rsid w:val="000079B1"/>
    <w:rsid w:val="00010941"/>
    <w:rsid w:val="000110DC"/>
    <w:rsid w:val="00012163"/>
    <w:rsid w:val="000135BB"/>
    <w:rsid w:val="00013EF0"/>
    <w:rsid w:val="000147E3"/>
    <w:rsid w:val="00015B72"/>
    <w:rsid w:val="00017DF1"/>
    <w:rsid w:val="0002041A"/>
    <w:rsid w:val="000204F5"/>
    <w:rsid w:val="0002111E"/>
    <w:rsid w:val="0002176F"/>
    <w:rsid w:val="00022FE3"/>
    <w:rsid w:val="000231E6"/>
    <w:rsid w:val="000236DF"/>
    <w:rsid w:val="00024067"/>
    <w:rsid w:val="00026550"/>
    <w:rsid w:val="00027688"/>
    <w:rsid w:val="00031258"/>
    <w:rsid w:val="00031270"/>
    <w:rsid w:val="00033D3A"/>
    <w:rsid w:val="00035C3C"/>
    <w:rsid w:val="00037E45"/>
    <w:rsid w:val="00040279"/>
    <w:rsid w:val="000407FF"/>
    <w:rsid w:val="0004229B"/>
    <w:rsid w:val="00042B8A"/>
    <w:rsid w:val="00043DCD"/>
    <w:rsid w:val="0004491C"/>
    <w:rsid w:val="00046A90"/>
    <w:rsid w:val="000471A8"/>
    <w:rsid w:val="000474C7"/>
    <w:rsid w:val="000502A3"/>
    <w:rsid w:val="00051691"/>
    <w:rsid w:val="0005335E"/>
    <w:rsid w:val="00053408"/>
    <w:rsid w:val="000539B4"/>
    <w:rsid w:val="00055150"/>
    <w:rsid w:val="00055BFA"/>
    <w:rsid w:val="00056E40"/>
    <w:rsid w:val="00057BAC"/>
    <w:rsid w:val="0006062F"/>
    <w:rsid w:val="0006096B"/>
    <w:rsid w:val="00061C40"/>
    <w:rsid w:val="00062043"/>
    <w:rsid w:val="00062136"/>
    <w:rsid w:val="00063CBC"/>
    <w:rsid w:val="000649B3"/>
    <w:rsid w:val="00066433"/>
    <w:rsid w:val="0007015A"/>
    <w:rsid w:val="00070BDC"/>
    <w:rsid w:val="000747F0"/>
    <w:rsid w:val="00075269"/>
    <w:rsid w:val="0007610B"/>
    <w:rsid w:val="00076D94"/>
    <w:rsid w:val="00077487"/>
    <w:rsid w:val="00077AA9"/>
    <w:rsid w:val="000809A0"/>
    <w:rsid w:val="00081C87"/>
    <w:rsid w:val="000851A3"/>
    <w:rsid w:val="00086E87"/>
    <w:rsid w:val="00087AFE"/>
    <w:rsid w:val="00090025"/>
    <w:rsid w:val="00090404"/>
    <w:rsid w:val="00090800"/>
    <w:rsid w:val="0009338A"/>
    <w:rsid w:val="00093989"/>
    <w:rsid w:val="00093DCB"/>
    <w:rsid w:val="000A1129"/>
    <w:rsid w:val="000A6478"/>
    <w:rsid w:val="000B0155"/>
    <w:rsid w:val="000B120B"/>
    <w:rsid w:val="000B209A"/>
    <w:rsid w:val="000B24D8"/>
    <w:rsid w:val="000B5180"/>
    <w:rsid w:val="000B706E"/>
    <w:rsid w:val="000C5B34"/>
    <w:rsid w:val="000C6004"/>
    <w:rsid w:val="000C65CF"/>
    <w:rsid w:val="000C666B"/>
    <w:rsid w:val="000C6D6E"/>
    <w:rsid w:val="000C7091"/>
    <w:rsid w:val="000D038D"/>
    <w:rsid w:val="000D0927"/>
    <w:rsid w:val="000D0B96"/>
    <w:rsid w:val="000D1E23"/>
    <w:rsid w:val="000D280A"/>
    <w:rsid w:val="000D2B81"/>
    <w:rsid w:val="000D2F0A"/>
    <w:rsid w:val="000D786D"/>
    <w:rsid w:val="000D7C8C"/>
    <w:rsid w:val="000E26A7"/>
    <w:rsid w:val="000E2ACF"/>
    <w:rsid w:val="000E34EB"/>
    <w:rsid w:val="000E3A92"/>
    <w:rsid w:val="000E50AF"/>
    <w:rsid w:val="000E56EB"/>
    <w:rsid w:val="000E705A"/>
    <w:rsid w:val="000E779D"/>
    <w:rsid w:val="000F0419"/>
    <w:rsid w:val="000F0BD0"/>
    <w:rsid w:val="000F104E"/>
    <w:rsid w:val="000F1388"/>
    <w:rsid w:val="000F2F91"/>
    <w:rsid w:val="000F4C29"/>
    <w:rsid w:val="000F4CEC"/>
    <w:rsid w:val="000F5B56"/>
    <w:rsid w:val="000F5DD5"/>
    <w:rsid w:val="000F60E3"/>
    <w:rsid w:val="0010068C"/>
    <w:rsid w:val="0010084F"/>
    <w:rsid w:val="001010C8"/>
    <w:rsid w:val="00101D10"/>
    <w:rsid w:val="0010301D"/>
    <w:rsid w:val="00103E0B"/>
    <w:rsid w:val="00106F1F"/>
    <w:rsid w:val="001105FE"/>
    <w:rsid w:val="00111667"/>
    <w:rsid w:val="00112A43"/>
    <w:rsid w:val="00112ECD"/>
    <w:rsid w:val="00113CF1"/>
    <w:rsid w:val="00114CA4"/>
    <w:rsid w:val="00115217"/>
    <w:rsid w:val="00116824"/>
    <w:rsid w:val="001174D5"/>
    <w:rsid w:val="00120B5B"/>
    <w:rsid w:val="00121366"/>
    <w:rsid w:val="00123953"/>
    <w:rsid w:val="00124A8C"/>
    <w:rsid w:val="00131FED"/>
    <w:rsid w:val="00132E7A"/>
    <w:rsid w:val="00134BBD"/>
    <w:rsid w:val="00135828"/>
    <w:rsid w:val="00136BFA"/>
    <w:rsid w:val="00136C3B"/>
    <w:rsid w:val="0013735B"/>
    <w:rsid w:val="00137EF2"/>
    <w:rsid w:val="00140449"/>
    <w:rsid w:val="001411E3"/>
    <w:rsid w:val="00141D59"/>
    <w:rsid w:val="00142A01"/>
    <w:rsid w:val="00143226"/>
    <w:rsid w:val="001432EB"/>
    <w:rsid w:val="00144F77"/>
    <w:rsid w:val="00145373"/>
    <w:rsid w:val="001453D5"/>
    <w:rsid w:val="00145C01"/>
    <w:rsid w:val="00146103"/>
    <w:rsid w:val="00146521"/>
    <w:rsid w:val="0014767D"/>
    <w:rsid w:val="00147B36"/>
    <w:rsid w:val="001500EC"/>
    <w:rsid w:val="001511DA"/>
    <w:rsid w:val="001519EF"/>
    <w:rsid w:val="00151D06"/>
    <w:rsid w:val="0015443A"/>
    <w:rsid w:val="00154AEB"/>
    <w:rsid w:val="00154B1F"/>
    <w:rsid w:val="0015541E"/>
    <w:rsid w:val="00155D0E"/>
    <w:rsid w:val="001566A1"/>
    <w:rsid w:val="00160985"/>
    <w:rsid w:val="00160F42"/>
    <w:rsid w:val="001627E9"/>
    <w:rsid w:val="001632DA"/>
    <w:rsid w:val="001637AC"/>
    <w:rsid w:val="00163EF6"/>
    <w:rsid w:val="00165B7E"/>
    <w:rsid w:val="001672F0"/>
    <w:rsid w:val="00167907"/>
    <w:rsid w:val="001712E4"/>
    <w:rsid w:val="001727AC"/>
    <w:rsid w:val="0017432E"/>
    <w:rsid w:val="00175C03"/>
    <w:rsid w:val="00175F26"/>
    <w:rsid w:val="00176434"/>
    <w:rsid w:val="00176CEA"/>
    <w:rsid w:val="001811DA"/>
    <w:rsid w:val="00181516"/>
    <w:rsid w:val="00181A2E"/>
    <w:rsid w:val="001858A7"/>
    <w:rsid w:val="0018790E"/>
    <w:rsid w:val="00187A6C"/>
    <w:rsid w:val="00187E22"/>
    <w:rsid w:val="00190C8C"/>
    <w:rsid w:val="00192870"/>
    <w:rsid w:val="00193BBE"/>
    <w:rsid w:val="00193DD9"/>
    <w:rsid w:val="001943C9"/>
    <w:rsid w:val="0019549E"/>
    <w:rsid w:val="001959E4"/>
    <w:rsid w:val="00195C26"/>
    <w:rsid w:val="00197079"/>
    <w:rsid w:val="001A17D5"/>
    <w:rsid w:val="001A25CC"/>
    <w:rsid w:val="001A262A"/>
    <w:rsid w:val="001A3D96"/>
    <w:rsid w:val="001A4C48"/>
    <w:rsid w:val="001A51DC"/>
    <w:rsid w:val="001A575B"/>
    <w:rsid w:val="001A66E9"/>
    <w:rsid w:val="001A7CEB"/>
    <w:rsid w:val="001B0380"/>
    <w:rsid w:val="001B1421"/>
    <w:rsid w:val="001B2267"/>
    <w:rsid w:val="001B367E"/>
    <w:rsid w:val="001B6E82"/>
    <w:rsid w:val="001B7726"/>
    <w:rsid w:val="001B7854"/>
    <w:rsid w:val="001C0ED0"/>
    <w:rsid w:val="001C2BA8"/>
    <w:rsid w:val="001C36CA"/>
    <w:rsid w:val="001C5D10"/>
    <w:rsid w:val="001C79B1"/>
    <w:rsid w:val="001D0697"/>
    <w:rsid w:val="001D1181"/>
    <w:rsid w:val="001D3CD8"/>
    <w:rsid w:val="001D482A"/>
    <w:rsid w:val="001D58FD"/>
    <w:rsid w:val="001D6168"/>
    <w:rsid w:val="001D6835"/>
    <w:rsid w:val="001E3558"/>
    <w:rsid w:val="001E4307"/>
    <w:rsid w:val="001E51BD"/>
    <w:rsid w:val="001E6191"/>
    <w:rsid w:val="001E62EB"/>
    <w:rsid w:val="001E6C4F"/>
    <w:rsid w:val="001F210E"/>
    <w:rsid w:val="001F2127"/>
    <w:rsid w:val="001F2735"/>
    <w:rsid w:val="001F40EE"/>
    <w:rsid w:val="001F5F5E"/>
    <w:rsid w:val="001F7AB2"/>
    <w:rsid w:val="001F7F5D"/>
    <w:rsid w:val="002010A7"/>
    <w:rsid w:val="002014A8"/>
    <w:rsid w:val="00203CB6"/>
    <w:rsid w:val="00211FB5"/>
    <w:rsid w:val="00214B44"/>
    <w:rsid w:val="0021551C"/>
    <w:rsid w:val="002155D7"/>
    <w:rsid w:val="0021594B"/>
    <w:rsid w:val="0021653B"/>
    <w:rsid w:val="002202BF"/>
    <w:rsid w:val="00220C77"/>
    <w:rsid w:val="00224952"/>
    <w:rsid w:val="00226873"/>
    <w:rsid w:val="00226A3F"/>
    <w:rsid w:val="002275E7"/>
    <w:rsid w:val="00227968"/>
    <w:rsid w:val="002312FC"/>
    <w:rsid w:val="0023260C"/>
    <w:rsid w:val="00232DA1"/>
    <w:rsid w:val="00234EA7"/>
    <w:rsid w:val="00237D31"/>
    <w:rsid w:val="0024066F"/>
    <w:rsid w:val="00242D93"/>
    <w:rsid w:val="00243894"/>
    <w:rsid w:val="0024530F"/>
    <w:rsid w:val="0024765A"/>
    <w:rsid w:val="00250618"/>
    <w:rsid w:val="00251396"/>
    <w:rsid w:val="002523E8"/>
    <w:rsid w:val="00253517"/>
    <w:rsid w:val="002538F7"/>
    <w:rsid w:val="00253BC2"/>
    <w:rsid w:val="0025521F"/>
    <w:rsid w:val="002553B5"/>
    <w:rsid w:val="002559AD"/>
    <w:rsid w:val="00260835"/>
    <w:rsid w:val="00262646"/>
    <w:rsid w:val="00262F76"/>
    <w:rsid w:val="00264096"/>
    <w:rsid w:val="00264E58"/>
    <w:rsid w:val="00264F80"/>
    <w:rsid w:val="00265486"/>
    <w:rsid w:val="002654AF"/>
    <w:rsid w:val="00265BCB"/>
    <w:rsid w:val="00265E09"/>
    <w:rsid w:val="00266218"/>
    <w:rsid w:val="0026682D"/>
    <w:rsid w:val="002669BC"/>
    <w:rsid w:val="00266DE4"/>
    <w:rsid w:val="0027010C"/>
    <w:rsid w:val="00270C26"/>
    <w:rsid w:val="0027364F"/>
    <w:rsid w:val="00275FB9"/>
    <w:rsid w:val="00276503"/>
    <w:rsid w:val="00276A29"/>
    <w:rsid w:val="00277465"/>
    <w:rsid w:val="00277D87"/>
    <w:rsid w:val="00280A16"/>
    <w:rsid w:val="00282359"/>
    <w:rsid w:val="00283A26"/>
    <w:rsid w:val="00283EFB"/>
    <w:rsid w:val="002847D1"/>
    <w:rsid w:val="0029052D"/>
    <w:rsid w:val="00291315"/>
    <w:rsid w:val="002919EB"/>
    <w:rsid w:val="00291BE4"/>
    <w:rsid w:val="00291E6C"/>
    <w:rsid w:val="00292049"/>
    <w:rsid w:val="002941C2"/>
    <w:rsid w:val="00295913"/>
    <w:rsid w:val="00295ED0"/>
    <w:rsid w:val="00296000"/>
    <w:rsid w:val="002A281A"/>
    <w:rsid w:val="002A2B64"/>
    <w:rsid w:val="002A3B12"/>
    <w:rsid w:val="002A3E3C"/>
    <w:rsid w:val="002A454E"/>
    <w:rsid w:val="002A48BF"/>
    <w:rsid w:val="002A6183"/>
    <w:rsid w:val="002A6B87"/>
    <w:rsid w:val="002A7796"/>
    <w:rsid w:val="002A7B1C"/>
    <w:rsid w:val="002B0428"/>
    <w:rsid w:val="002B1234"/>
    <w:rsid w:val="002B31C1"/>
    <w:rsid w:val="002B5DC4"/>
    <w:rsid w:val="002B76B1"/>
    <w:rsid w:val="002C0639"/>
    <w:rsid w:val="002C119B"/>
    <w:rsid w:val="002C1C7F"/>
    <w:rsid w:val="002C43A1"/>
    <w:rsid w:val="002C67FC"/>
    <w:rsid w:val="002C6FA7"/>
    <w:rsid w:val="002C74EA"/>
    <w:rsid w:val="002D16DE"/>
    <w:rsid w:val="002D2E66"/>
    <w:rsid w:val="002D48AC"/>
    <w:rsid w:val="002D572D"/>
    <w:rsid w:val="002D62B5"/>
    <w:rsid w:val="002D7862"/>
    <w:rsid w:val="002D7E48"/>
    <w:rsid w:val="002E0057"/>
    <w:rsid w:val="002E0CA7"/>
    <w:rsid w:val="002E176C"/>
    <w:rsid w:val="002E332E"/>
    <w:rsid w:val="002E5D21"/>
    <w:rsid w:val="002E616E"/>
    <w:rsid w:val="002E78D5"/>
    <w:rsid w:val="002F012D"/>
    <w:rsid w:val="002F051A"/>
    <w:rsid w:val="002F19FF"/>
    <w:rsid w:val="002F20FE"/>
    <w:rsid w:val="002F272F"/>
    <w:rsid w:val="002F39B9"/>
    <w:rsid w:val="002F53A1"/>
    <w:rsid w:val="002F5FD4"/>
    <w:rsid w:val="002F7AD1"/>
    <w:rsid w:val="003007E0"/>
    <w:rsid w:val="003014CB"/>
    <w:rsid w:val="0030237E"/>
    <w:rsid w:val="0030289A"/>
    <w:rsid w:val="00304D50"/>
    <w:rsid w:val="00305518"/>
    <w:rsid w:val="00305616"/>
    <w:rsid w:val="00311387"/>
    <w:rsid w:val="00315378"/>
    <w:rsid w:val="003156E3"/>
    <w:rsid w:val="0031624B"/>
    <w:rsid w:val="003172D4"/>
    <w:rsid w:val="00321C47"/>
    <w:rsid w:val="00321D22"/>
    <w:rsid w:val="00321E26"/>
    <w:rsid w:val="003242CE"/>
    <w:rsid w:val="00325778"/>
    <w:rsid w:val="00326504"/>
    <w:rsid w:val="0032672F"/>
    <w:rsid w:val="00327E4F"/>
    <w:rsid w:val="00327F1D"/>
    <w:rsid w:val="00330835"/>
    <w:rsid w:val="0033163B"/>
    <w:rsid w:val="003327EC"/>
    <w:rsid w:val="003348AB"/>
    <w:rsid w:val="00335642"/>
    <w:rsid w:val="003365BD"/>
    <w:rsid w:val="003378C0"/>
    <w:rsid w:val="00337EC9"/>
    <w:rsid w:val="00341637"/>
    <w:rsid w:val="00341C1E"/>
    <w:rsid w:val="00342030"/>
    <w:rsid w:val="00342481"/>
    <w:rsid w:val="00342810"/>
    <w:rsid w:val="00342EAD"/>
    <w:rsid w:val="00342F04"/>
    <w:rsid w:val="003449F6"/>
    <w:rsid w:val="00345DD8"/>
    <w:rsid w:val="00346407"/>
    <w:rsid w:val="00347962"/>
    <w:rsid w:val="0035038F"/>
    <w:rsid w:val="00351834"/>
    <w:rsid w:val="00353621"/>
    <w:rsid w:val="00355A2A"/>
    <w:rsid w:val="00355D3B"/>
    <w:rsid w:val="003657CC"/>
    <w:rsid w:val="00365D9D"/>
    <w:rsid w:val="003669EA"/>
    <w:rsid w:val="00370578"/>
    <w:rsid w:val="003705D2"/>
    <w:rsid w:val="00372AF7"/>
    <w:rsid w:val="00374E48"/>
    <w:rsid w:val="0037691B"/>
    <w:rsid w:val="00377CB0"/>
    <w:rsid w:val="00380180"/>
    <w:rsid w:val="00380E68"/>
    <w:rsid w:val="00381C04"/>
    <w:rsid w:val="00385A38"/>
    <w:rsid w:val="00385F96"/>
    <w:rsid w:val="00386130"/>
    <w:rsid w:val="003876BE"/>
    <w:rsid w:val="003930C1"/>
    <w:rsid w:val="00395F6F"/>
    <w:rsid w:val="00396145"/>
    <w:rsid w:val="00396E7D"/>
    <w:rsid w:val="003A0EC2"/>
    <w:rsid w:val="003A140D"/>
    <w:rsid w:val="003A18C3"/>
    <w:rsid w:val="003A1C42"/>
    <w:rsid w:val="003A33DE"/>
    <w:rsid w:val="003A456F"/>
    <w:rsid w:val="003A4807"/>
    <w:rsid w:val="003A4CDC"/>
    <w:rsid w:val="003A6A50"/>
    <w:rsid w:val="003A6F9B"/>
    <w:rsid w:val="003B0568"/>
    <w:rsid w:val="003B21E2"/>
    <w:rsid w:val="003B2606"/>
    <w:rsid w:val="003B3600"/>
    <w:rsid w:val="003B43B9"/>
    <w:rsid w:val="003B5D63"/>
    <w:rsid w:val="003B6AB6"/>
    <w:rsid w:val="003B6AE6"/>
    <w:rsid w:val="003B72C7"/>
    <w:rsid w:val="003C12D0"/>
    <w:rsid w:val="003C2F84"/>
    <w:rsid w:val="003C39EA"/>
    <w:rsid w:val="003C3CD6"/>
    <w:rsid w:val="003C4B39"/>
    <w:rsid w:val="003C7D22"/>
    <w:rsid w:val="003D0CED"/>
    <w:rsid w:val="003D206B"/>
    <w:rsid w:val="003D244F"/>
    <w:rsid w:val="003D433E"/>
    <w:rsid w:val="003D484E"/>
    <w:rsid w:val="003D63BA"/>
    <w:rsid w:val="003D6D83"/>
    <w:rsid w:val="003D78B5"/>
    <w:rsid w:val="003E0DAC"/>
    <w:rsid w:val="003E1DFB"/>
    <w:rsid w:val="003E316D"/>
    <w:rsid w:val="003E35D8"/>
    <w:rsid w:val="003E4B04"/>
    <w:rsid w:val="003E5C7A"/>
    <w:rsid w:val="003E6179"/>
    <w:rsid w:val="003E78A6"/>
    <w:rsid w:val="003F0EF7"/>
    <w:rsid w:val="003F1B4A"/>
    <w:rsid w:val="003F233E"/>
    <w:rsid w:val="003F3E40"/>
    <w:rsid w:val="003F4C4C"/>
    <w:rsid w:val="003F5DBF"/>
    <w:rsid w:val="003F60AF"/>
    <w:rsid w:val="00400DF9"/>
    <w:rsid w:val="0040127A"/>
    <w:rsid w:val="0040143F"/>
    <w:rsid w:val="0040281B"/>
    <w:rsid w:val="004042C6"/>
    <w:rsid w:val="00405788"/>
    <w:rsid w:val="00405C52"/>
    <w:rsid w:val="00405E33"/>
    <w:rsid w:val="00406AC2"/>
    <w:rsid w:val="0041268A"/>
    <w:rsid w:val="00414C95"/>
    <w:rsid w:val="00415434"/>
    <w:rsid w:val="00415E3D"/>
    <w:rsid w:val="00416DFA"/>
    <w:rsid w:val="00420CD3"/>
    <w:rsid w:val="0042180A"/>
    <w:rsid w:val="004220F6"/>
    <w:rsid w:val="004221F2"/>
    <w:rsid w:val="00423DE7"/>
    <w:rsid w:val="00430095"/>
    <w:rsid w:val="004305F3"/>
    <w:rsid w:val="00431FCA"/>
    <w:rsid w:val="00433F4F"/>
    <w:rsid w:val="0043410C"/>
    <w:rsid w:val="00435495"/>
    <w:rsid w:val="004369A6"/>
    <w:rsid w:val="004372FC"/>
    <w:rsid w:val="00437436"/>
    <w:rsid w:val="004409B6"/>
    <w:rsid w:val="004420D8"/>
    <w:rsid w:val="00442949"/>
    <w:rsid w:val="00442990"/>
    <w:rsid w:val="0044641B"/>
    <w:rsid w:val="00447DED"/>
    <w:rsid w:val="004500D4"/>
    <w:rsid w:val="0045027D"/>
    <w:rsid w:val="00450BD3"/>
    <w:rsid w:val="00451189"/>
    <w:rsid w:val="00454DE9"/>
    <w:rsid w:val="00454F94"/>
    <w:rsid w:val="0045500B"/>
    <w:rsid w:val="004567D3"/>
    <w:rsid w:val="00456894"/>
    <w:rsid w:val="00457014"/>
    <w:rsid w:val="00457DFD"/>
    <w:rsid w:val="00460D22"/>
    <w:rsid w:val="0046247A"/>
    <w:rsid w:val="00462BF4"/>
    <w:rsid w:val="00463AB6"/>
    <w:rsid w:val="004640B4"/>
    <w:rsid w:val="0046423F"/>
    <w:rsid w:val="004644B5"/>
    <w:rsid w:val="004650E2"/>
    <w:rsid w:val="004663EC"/>
    <w:rsid w:val="00466786"/>
    <w:rsid w:val="004673FC"/>
    <w:rsid w:val="004700D3"/>
    <w:rsid w:val="00470C94"/>
    <w:rsid w:val="0047562B"/>
    <w:rsid w:val="0047565F"/>
    <w:rsid w:val="00475980"/>
    <w:rsid w:val="00476E9A"/>
    <w:rsid w:val="00477699"/>
    <w:rsid w:val="004800F7"/>
    <w:rsid w:val="00481736"/>
    <w:rsid w:val="00481AAF"/>
    <w:rsid w:val="00483881"/>
    <w:rsid w:val="00484779"/>
    <w:rsid w:val="00485692"/>
    <w:rsid w:val="00486064"/>
    <w:rsid w:val="004862A1"/>
    <w:rsid w:val="00486F7B"/>
    <w:rsid w:val="00487000"/>
    <w:rsid w:val="00487B3F"/>
    <w:rsid w:val="0049138F"/>
    <w:rsid w:val="00491F9F"/>
    <w:rsid w:val="00492263"/>
    <w:rsid w:val="0049269A"/>
    <w:rsid w:val="004929B0"/>
    <w:rsid w:val="0049328F"/>
    <w:rsid w:val="00493811"/>
    <w:rsid w:val="004947E9"/>
    <w:rsid w:val="00494834"/>
    <w:rsid w:val="004956DF"/>
    <w:rsid w:val="00496B61"/>
    <w:rsid w:val="0049771B"/>
    <w:rsid w:val="004A01BD"/>
    <w:rsid w:val="004A18F8"/>
    <w:rsid w:val="004A1921"/>
    <w:rsid w:val="004A1CD8"/>
    <w:rsid w:val="004A1F9C"/>
    <w:rsid w:val="004A4197"/>
    <w:rsid w:val="004A437A"/>
    <w:rsid w:val="004A536B"/>
    <w:rsid w:val="004A5D99"/>
    <w:rsid w:val="004B0A4C"/>
    <w:rsid w:val="004B106E"/>
    <w:rsid w:val="004B1C32"/>
    <w:rsid w:val="004B250E"/>
    <w:rsid w:val="004B2DBB"/>
    <w:rsid w:val="004C3B68"/>
    <w:rsid w:val="004C3D94"/>
    <w:rsid w:val="004C5DF8"/>
    <w:rsid w:val="004D03DB"/>
    <w:rsid w:val="004D4E03"/>
    <w:rsid w:val="004D5157"/>
    <w:rsid w:val="004D5366"/>
    <w:rsid w:val="004D53B0"/>
    <w:rsid w:val="004D56C6"/>
    <w:rsid w:val="004D57E2"/>
    <w:rsid w:val="004D59AE"/>
    <w:rsid w:val="004E0028"/>
    <w:rsid w:val="004E1862"/>
    <w:rsid w:val="004E2217"/>
    <w:rsid w:val="004E2DBF"/>
    <w:rsid w:val="004E3CC8"/>
    <w:rsid w:val="004E4346"/>
    <w:rsid w:val="004E4F63"/>
    <w:rsid w:val="004E71DC"/>
    <w:rsid w:val="004F013E"/>
    <w:rsid w:val="004F1138"/>
    <w:rsid w:val="004F152A"/>
    <w:rsid w:val="004F1900"/>
    <w:rsid w:val="004F3E2E"/>
    <w:rsid w:val="004F4435"/>
    <w:rsid w:val="004F5014"/>
    <w:rsid w:val="004F6259"/>
    <w:rsid w:val="004F6E19"/>
    <w:rsid w:val="004F718F"/>
    <w:rsid w:val="004F754B"/>
    <w:rsid w:val="005024FA"/>
    <w:rsid w:val="00502F30"/>
    <w:rsid w:val="005055EF"/>
    <w:rsid w:val="00507932"/>
    <w:rsid w:val="0051035E"/>
    <w:rsid w:val="00511CD5"/>
    <w:rsid w:val="00512940"/>
    <w:rsid w:val="00512F4C"/>
    <w:rsid w:val="00513624"/>
    <w:rsid w:val="0051633B"/>
    <w:rsid w:val="0051794A"/>
    <w:rsid w:val="00520DA5"/>
    <w:rsid w:val="00522DC0"/>
    <w:rsid w:val="00522FE1"/>
    <w:rsid w:val="00523431"/>
    <w:rsid w:val="00524E4A"/>
    <w:rsid w:val="0052649F"/>
    <w:rsid w:val="00526FE9"/>
    <w:rsid w:val="005272BD"/>
    <w:rsid w:val="0052732F"/>
    <w:rsid w:val="005301EE"/>
    <w:rsid w:val="005312A0"/>
    <w:rsid w:val="0053406C"/>
    <w:rsid w:val="00535C68"/>
    <w:rsid w:val="00544218"/>
    <w:rsid w:val="00545072"/>
    <w:rsid w:val="00546D04"/>
    <w:rsid w:val="00547D4F"/>
    <w:rsid w:val="0055022E"/>
    <w:rsid w:val="00550C65"/>
    <w:rsid w:val="0055178D"/>
    <w:rsid w:val="005518AA"/>
    <w:rsid w:val="00551B4B"/>
    <w:rsid w:val="00551D14"/>
    <w:rsid w:val="005520A2"/>
    <w:rsid w:val="00552C92"/>
    <w:rsid w:val="00553324"/>
    <w:rsid w:val="00555087"/>
    <w:rsid w:val="0056110E"/>
    <w:rsid w:val="00561E40"/>
    <w:rsid w:val="005631CB"/>
    <w:rsid w:val="00563A40"/>
    <w:rsid w:val="00564E99"/>
    <w:rsid w:val="00566A4E"/>
    <w:rsid w:val="00566CD3"/>
    <w:rsid w:val="00570BC1"/>
    <w:rsid w:val="005716E3"/>
    <w:rsid w:val="00571EA9"/>
    <w:rsid w:val="00571ED8"/>
    <w:rsid w:val="00571F74"/>
    <w:rsid w:val="00576B2F"/>
    <w:rsid w:val="00580BC0"/>
    <w:rsid w:val="005819C2"/>
    <w:rsid w:val="0058253D"/>
    <w:rsid w:val="005832DD"/>
    <w:rsid w:val="00583588"/>
    <w:rsid w:val="00584BB5"/>
    <w:rsid w:val="005851ED"/>
    <w:rsid w:val="00586C5A"/>
    <w:rsid w:val="00587FD3"/>
    <w:rsid w:val="00590AF8"/>
    <w:rsid w:val="00590EE1"/>
    <w:rsid w:val="00592117"/>
    <w:rsid w:val="0059250F"/>
    <w:rsid w:val="00593420"/>
    <w:rsid w:val="00596A31"/>
    <w:rsid w:val="005978A4"/>
    <w:rsid w:val="005A21A8"/>
    <w:rsid w:val="005A34AA"/>
    <w:rsid w:val="005A5C17"/>
    <w:rsid w:val="005A65BF"/>
    <w:rsid w:val="005A69EE"/>
    <w:rsid w:val="005A6B06"/>
    <w:rsid w:val="005A7E6E"/>
    <w:rsid w:val="005B1D7E"/>
    <w:rsid w:val="005C21D9"/>
    <w:rsid w:val="005C22FF"/>
    <w:rsid w:val="005C247A"/>
    <w:rsid w:val="005C2B72"/>
    <w:rsid w:val="005C3A2B"/>
    <w:rsid w:val="005C4A9B"/>
    <w:rsid w:val="005C7384"/>
    <w:rsid w:val="005D1077"/>
    <w:rsid w:val="005D272B"/>
    <w:rsid w:val="005D2A7A"/>
    <w:rsid w:val="005D457E"/>
    <w:rsid w:val="005E1001"/>
    <w:rsid w:val="005E1C62"/>
    <w:rsid w:val="005E1ED0"/>
    <w:rsid w:val="005E1ED9"/>
    <w:rsid w:val="005E2596"/>
    <w:rsid w:val="005E4706"/>
    <w:rsid w:val="005E4D60"/>
    <w:rsid w:val="005E4F64"/>
    <w:rsid w:val="005E52E0"/>
    <w:rsid w:val="005E66A1"/>
    <w:rsid w:val="005E6C45"/>
    <w:rsid w:val="005E7FB8"/>
    <w:rsid w:val="005F365C"/>
    <w:rsid w:val="005F3A59"/>
    <w:rsid w:val="005F4C0D"/>
    <w:rsid w:val="005F5962"/>
    <w:rsid w:val="005F5ACA"/>
    <w:rsid w:val="005F605C"/>
    <w:rsid w:val="005F71F4"/>
    <w:rsid w:val="005F7458"/>
    <w:rsid w:val="00600446"/>
    <w:rsid w:val="00600FAC"/>
    <w:rsid w:val="00601AB7"/>
    <w:rsid w:val="00603F5D"/>
    <w:rsid w:val="006041F9"/>
    <w:rsid w:val="006044E9"/>
    <w:rsid w:val="00604542"/>
    <w:rsid w:val="0060497C"/>
    <w:rsid w:val="006049BA"/>
    <w:rsid w:val="00604A98"/>
    <w:rsid w:val="00605AC8"/>
    <w:rsid w:val="006063C6"/>
    <w:rsid w:val="0061304B"/>
    <w:rsid w:val="0061308F"/>
    <w:rsid w:val="006136CD"/>
    <w:rsid w:val="00614584"/>
    <w:rsid w:val="0061580A"/>
    <w:rsid w:val="006164DC"/>
    <w:rsid w:val="006164DE"/>
    <w:rsid w:val="006200EF"/>
    <w:rsid w:val="00620405"/>
    <w:rsid w:val="00622305"/>
    <w:rsid w:val="00622846"/>
    <w:rsid w:val="006233BD"/>
    <w:rsid w:val="00623638"/>
    <w:rsid w:val="0062415B"/>
    <w:rsid w:val="00626EA9"/>
    <w:rsid w:val="006303B7"/>
    <w:rsid w:val="00631E5F"/>
    <w:rsid w:val="00631E7B"/>
    <w:rsid w:val="006332CA"/>
    <w:rsid w:val="006340C7"/>
    <w:rsid w:val="0063696F"/>
    <w:rsid w:val="006379F0"/>
    <w:rsid w:val="00640356"/>
    <w:rsid w:val="00641424"/>
    <w:rsid w:val="00641741"/>
    <w:rsid w:val="006422E9"/>
    <w:rsid w:val="00643846"/>
    <w:rsid w:val="006438FF"/>
    <w:rsid w:val="00644546"/>
    <w:rsid w:val="00645E5D"/>
    <w:rsid w:val="00653887"/>
    <w:rsid w:val="006567E5"/>
    <w:rsid w:val="00661174"/>
    <w:rsid w:val="00661B67"/>
    <w:rsid w:val="006638A8"/>
    <w:rsid w:val="00665867"/>
    <w:rsid w:val="006667F7"/>
    <w:rsid w:val="0066728F"/>
    <w:rsid w:val="00667A77"/>
    <w:rsid w:val="00667EE8"/>
    <w:rsid w:val="00670038"/>
    <w:rsid w:val="00671C3C"/>
    <w:rsid w:val="0067520C"/>
    <w:rsid w:val="006777E4"/>
    <w:rsid w:val="0068024A"/>
    <w:rsid w:val="006806F6"/>
    <w:rsid w:val="00681806"/>
    <w:rsid w:val="006841BB"/>
    <w:rsid w:val="006843A7"/>
    <w:rsid w:val="00684505"/>
    <w:rsid w:val="00684986"/>
    <w:rsid w:val="006859A9"/>
    <w:rsid w:val="00690256"/>
    <w:rsid w:val="006914B1"/>
    <w:rsid w:val="006931D3"/>
    <w:rsid w:val="006937DC"/>
    <w:rsid w:val="00694A69"/>
    <w:rsid w:val="0069624F"/>
    <w:rsid w:val="006A234E"/>
    <w:rsid w:val="006A2EEC"/>
    <w:rsid w:val="006A2FCC"/>
    <w:rsid w:val="006A3A46"/>
    <w:rsid w:val="006A4347"/>
    <w:rsid w:val="006A44E6"/>
    <w:rsid w:val="006A5C37"/>
    <w:rsid w:val="006A638F"/>
    <w:rsid w:val="006A6D25"/>
    <w:rsid w:val="006A7F03"/>
    <w:rsid w:val="006B1378"/>
    <w:rsid w:val="006B1536"/>
    <w:rsid w:val="006B15F2"/>
    <w:rsid w:val="006B5109"/>
    <w:rsid w:val="006B573D"/>
    <w:rsid w:val="006B617D"/>
    <w:rsid w:val="006C1E43"/>
    <w:rsid w:val="006D036F"/>
    <w:rsid w:val="006D1354"/>
    <w:rsid w:val="006D167D"/>
    <w:rsid w:val="006D2E44"/>
    <w:rsid w:val="006D30D2"/>
    <w:rsid w:val="006D3226"/>
    <w:rsid w:val="006D60EF"/>
    <w:rsid w:val="006D73E3"/>
    <w:rsid w:val="006E02BB"/>
    <w:rsid w:val="006E03AF"/>
    <w:rsid w:val="006E10C8"/>
    <w:rsid w:val="006E452E"/>
    <w:rsid w:val="006E5592"/>
    <w:rsid w:val="006E609B"/>
    <w:rsid w:val="006E6384"/>
    <w:rsid w:val="006F19B0"/>
    <w:rsid w:val="006F4B7F"/>
    <w:rsid w:val="006F5E48"/>
    <w:rsid w:val="00700B3E"/>
    <w:rsid w:val="00701B3F"/>
    <w:rsid w:val="007024B8"/>
    <w:rsid w:val="0070302E"/>
    <w:rsid w:val="00704310"/>
    <w:rsid w:val="00706BBD"/>
    <w:rsid w:val="00707234"/>
    <w:rsid w:val="007100C8"/>
    <w:rsid w:val="007108DB"/>
    <w:rsid w:val="00711AD6"/>
    <w:rsid w:val="00711B63"/>
    <w:rsid w:val="00711B78"/>
    <w:rsid w:val="00711C3B"/>
    <w:rsid w:val="00711FF0"/>
    <w:rsid w:val="00712247"/>
    <w:rsid w:val="007130E3"/>
    <w:rsid w:val="007134CB"/>
    <w:rsid w:val="00714510"/>
    <w:rsid w:val="0071502D"/>
    <w:rsid w:val="007161EB"/>
    <w:rsid w:val="0072063C"/>
    <w:rsid w:val="00721DAC"/>
    <w:rsid w:val="00723A68"/>
    <w:rsid w:val="0072412F"/>
    <w:rsid w:val="0072552F"/>
    <w:rsid w:val="0072581A"/>
    <w:rsid w:val="007262C8"/>
    <w:rsid w:val="0072640E"/>
    <w:rsid w:val="00726685"/>
    <w:rsid w:val="007272BB"/>
    <w:rsid w:val="0073084A"/>
    <w:rsid w:val="00730AA4"/>
    <w:rsid w:val="007330C1"/>
    <w:rsid w:val="00734832"/>
    <w:rsid w:val="00744F7A"/>
    <w:rsid w:val="007471B8"/>
    <w:rsid w:val="007472BD"/>
    <w:rsid w:val="00750722"/>
    <w:rsid w:val="007522E2"/>
    <w:rsid w:val="00752E6D"/>
    <w:rsid w:val="007534BC"/>
    <w:rsid w:val="00755319"/>
    <w:rsid w:val="0075649C"/>
    <w:rsid w:val="00756A18"/>
    <w:rsid w:val="00757A89"/>
    <w:rsid w:val="00760AA1"/>
    <w:rsid w:val="00760E3A"/>
    <w:rsid w:val="0076131E"/>
    <w:rsid w:val="007652E2"/>
    <w:rsid w:val="00765A51"/>
    <w:rsid w:val="00766827"/>
    <w:rsid w:val="00771E51"/>
    <w:rsid w:val="007725F5"/>
    <w:rsid w:val="00775104"/>
    <w:rsid w:val="00780F9B"/>
    <w:rsid w:val="007810B0"/>
    <w:rsid w:val="00781100"/>
    <w:rsid w:val="00781614"/>
    <w:rsid w:val="00782059"/>
    <w:rsid w:val="00784C47"/>
    <w:rsid w:val="00787A00"/>
    <w:rsid w:val="00787FE3"/>
    <w:rsid w:val="00792258"/>
    <w:rsid w:val="00793948"/>
    <w:rsid w:val="007949B5"/>
    <w:rsid w:val="00795593"/>
    <w:rsid w:val="00795673"/>
    <w:rsid w:val="007A009D"/>
    <w:rsid w:val="007A009F"/>
    <w:rsid w:val="007A00F9"/>
    <w:rsid w:val="007A0F04"/>
    <w:rsid w:val="007A1E0C"/>
    <w:rsid w:val="007A43F6"/>
    <w:rsid w:val="007A61E7"/>
    <w:rsid w:val="007A747A"/>
    <w:rsid w:val="007A780D"/>
    <w:rsid w:val="007B1D3A"/>
    <w:rsid w:val="007B3C9A"/>
    <w:rsid w:val="007B3F03"/>
    <w:rsid w:val="007B6D75"/>
    <w:rsid w:val="007C1E08"/>
    <w:rsid w:val="007C3867"/>
    <w:rsid w:val="007C4687"/>
    <w:rsid w:val="007C56FE"/>
    <w:rsid w:val="007C6273"/>
    <w:rsid w:val="007C7AB8"/>
    <w:rsid w:val="007C7D5B"/>
    <w:rsid w:val="007D3BFF"/>
    <w:rsid w:val="007D3E52"/>
    <w:rsid w:val="007D4383"/>
    <w:rsid w:val="007D75D7"/>
    <w:rsid w:val="007D7617"/>
    <w:rsid w:val="007D7851"/>
    <w:rsid w:val="007E11E1"/>
    <w:rsid w:val="007E2F5B"/>
    <w:rsid w:val="007E3FF1"/>
    <w:rsid w:val="007E563C"/>
    <w:rsid w:val="007E666E"/>
    <w:rsid w:val="007E6991"/>
    <w:rsid w:val="007F18B2"/>
    <w:rsid w:val="007F20CC"/>
    <w:rsid w:val="007F3492"/>
    <w:rsid w:val="007F768D"/>
    <w:rsid w:val="0080024B"/>
    <w:rsid w:val="00804104"/>
    <w:rsid w:val="008048C8"/>
    <w:rsid w:val="00804B8C"/>
    <w:rsid w:val="0080591E"/>
    <w:rsid w:val="00805DB8"/>
    <w:rsid w:val="0080652E"/>
    <w:rsid w:val="008066DB"/>
    <w:rsid w:val="00806CB3"/>
    <w:rsid w:val="008107C3"/>
    <w:rsid w:val="00811757"/>
    <w:rsid w:val="00811E4C"/>
    <w:rsid w:val="00813563"/>
    <w:rsid w:val="008138AC"/>
    <w:rsid w:val="008203FC"/>
    <w:rsid w:val="00820DF9"/>
    <w:rsid w:val="00821651"/>
    <w:rsid w:val="00822EC0"/>
    <w:rsid w:val="008234DC"/>
    <w:rsid w:val="00823F45"/>
    <w:rsid w:val="00825C70"/>
    <w:rsid w:val="008275EC"/>
    <w:rsid w:val="00827C4B"/>
    <w:rsid w:val="008325D4"/>
    <w:rsid w:val="00834F9A"/>
    <w:rsid w:val="00837158"/>
    <w:rsid w:val="0084244F"/>
    <w:rsid w:val="00842B2B"/>
    <w:rsid w:val="00844081"/>
    <w:rsid w:val="00845121"/>
    <w:rsid w:val="00845465"/>
    <w:rsid w:val="00845AE4"/>
    <w:rsid w:val="00846595"/>
    <w:rsid w:val="008504FA"/>
    <w:rsid w:val="00850DC2"/>
    <w:rsid w:val="00850F5E"/>
    <w:rsid w:val="00851474"/>
    <w:rsid w:val="00852744"/>
    <w:rsid w:val="00852C15"/>
    <w:rsid w:val="0085321E"/>
    <w:rsid w:val="008536B1"/>
    <w:rsid w:val="00854003"/>
    <w:rsid w:val="008541E6"/>
    <w:rsid w:val="00855DB1"/>
    <w:rsid w:val="00855FFE"/>
    <w:rsid w:val="00856631"/>
    <w:rsid w:val="00856EF2"/>
    <w:rsid w:val="0086025D"/>
    <w:rsid w:val="008604C4"/>
    <w:rsid w:val="00862FD0"/>
    <w:rsid w:val="00865304"/>
    <w:rsid w:val="0086597C"/>
    <w:rsid w:val="0086713D"/>
    <w:rsid w:val="00867CD2"/>
    <w:rsid w:val="00870122"/>
    <w:rsid w:val="00872189"/>
    <w:rsid w:val="00873F37"/>
    <w:rsid w:val="00874331"/>
    <w:rsid w:val="00875104"/>
    <w:rsid w:val="0087687A"/>
    <w:rsid w:val="0087789D"/>
    <w:rsid w:val="00877D6A"/>
    <w:rsid w:val="00877DF5"/>
    <w:rsid w:val="00881FF4"/>
    <w:rsid w:val="008841BC"/>
    <w:rsid w:val="008863B1"/>
    <w:rsid w:val="008876E0"/>
    <w:rsid w:val="0089073E"/>
    <w:rsid w:val="00890E4B"/>
    <w:rsid w:val="00891EF5"/>
    <w:rsid w:val="00892085"/>
    <w:rsid w:val="008921F0"/>
    <w:rsid w:val="00892212"/>
    <w:rsid w:val="00892E12"/>
    <w:rsid w:val="00892EF1"/>
    <w:rsid w:val="00893BA5"/>
    <w:rsid w:val="00894402"/>
    <w:rsid w:val="00895286"/>
    <w:rsid w:val="008A052F"/>
    <w:rsid w:val="008A2561"/>
    <w:rsid w:val="008A2A2B"/>
    <w:rsid w:val="008A2E75"/>
    <w:rsid w:val="008A5029"/>
    <w:rsid w:val="008A537B"/>
    <w:rsid w:val="008A5BE1"/>
    <w:rsid w:val="008A6F6F"/>
    <w:rsid w:val="008A761D"/>
    <w:rsid w:val="008B0DC5"/>
    <w:rsid w:val="008B34EA"/>
    <w:rsid w:val="008B4331"/>
    <w:rsid w:val="008B4507"/>
    <w:rsid w:val="008B574D"/>
    <w:rsid w:val="008B5CED"/>
    <w:rsid w:val="008B6FFE"/>
    <w:rsid w:val="008B7501"/>
    <w:rsid w:val="008C125F"/>
    <w:rsid w:val="008C196B"/>
    <w:rsid w:val="008C1A29"/>
    <w:rsid w:val="008C300C"/>
    <w:rsid w:val="008C3381"/>
    <w:rsid w:val="008C3919"/>
    <w:rsid w:val="008C4E3E"/>
    <w:rsid w:val="008C743E"/>
    <w:rsid w:val="008D00CA"/>
    <w:rsid w:val="008D0169"/>
    <w:rsid w:val="008D464D"/>
    <w:rsid w:val="008D5C15"/>
    <w:rsid w:val="008D6131"/>
    <w:rsid w:val="008D64EE"/>
    <w:rsid w:val="008D6EE7"/>
    <w:rsid w:val="008D757E"/>
    <w:rsid w:val="008D7D9E"/>
    <w:rsid w:val="008E1CA9"/>
    <w:rsid w:val="008E3325"/>
    <w:rsid w:val="008E66F1"/>
    <w:rsid w:val="008E67FA"/>
    <w:rsid w:val="008F11A4"/>
    <w:rsid w:val="008F180E"/>
    <w:rsid w:val="008F2446"/>
    <w:rsid w:val="008F280D"/>
    <w:rsid w:val="008F43A9"/>
    <w:rsid w:val="008F4738"/>
    <w:rsid w:val="008F569A"/>
    <w:rsid w:val="008F7BE0"/>
    <w:rsid w:val="0090164C"/>
    <w:rsid w:val="00903C0C"/>
    <w:rsid w:val="00905B0F"/>
    <w:rsid w:val="00905C0F"/>
    <w:rsid w:val="00905E2A"/>
    <w:rsid w:val="0091197B"/>
    <w:rsid w:val="009121FC"/>
    <w:rsid w:val="00914D05"/>
    <w:rsid w:val="00914F28"/>
    <w:rsid w:val="009151B8"/>
    <w:rsid w:val="00915CFA"/>
    <w:rsid w:val="00916FCE"/>
    <w:rsid w:val="009211BE"/>
    <w:rsid w:val="0092123C"/>
    <w:rsid w:val="00923AA7"/>
    <w:rsid w:val="00924798"/>
    <w:rsid w:val="00925E16"/>
    <w:rsid w:val="00925F06"/>
    <w:rsid w:val="0092767B"/>
    <w:rsid w:val="00932348"/>
    <w:rsid w:val="00934208"/>
    <w:rsid w:val="00934924"/>
    <w:rsid w:val="009409F0"/>
    <w:rsid w:val="009434BF"/>
    <w:rsid w:val="009445DA"/>
    <w:rsid w:val="009456B1"/>
    <w:rsid w:val="00945CBC"/>
    <w:rsid w:val="00945F89"/>
    <w:rsid w:val="00946B2A"/>
    <w:rsid w:val="009470A6"/>
    <w:rsid w:val="0095022B"/>
    <w:rsid w:val="00951D36"/>
    <w:rsid w:val="00952378"/>
    <w:rsid w:val="00952C19"/>
    <w:rsid w:val="009538A4"/>
    <w:rsid w:val="0095399A"/>
    <w:rsid w:val="00953A31"/>
    <w:rsid w:val="00955226"/>
    <w:rsid w:val="00955DF0"/>
    <w:rsid w:val="00960878"/>
    <w:rsid w:val="009629BD"/>
    <w:rsid w:val="009656EB"/>
    <w:rsid w:val="00965E8C"/>
    <w:rsid w:val="00966714"/>
    <w:rsid w:val="00970A57"/>
    <w:rsid w:val="0097319A"/>
    <w:rsid w:val="00974AB7"/>
    <w:rsid w:val="00975693"/>
    <w:rsid w:val="009763AD"/>
    <w:rsid w:val="00982F80"/>
    <w:rsid w:val="00987382"/>
    <w:rsid w:val="00990900"/>
    <w:rsid w:val="00994568"/>
    <w:rsid w:val="0099460D"/>
    <w:rsid w:val="00997C02"/>
    <w:rsid w:val="009A0351"/>
    <w:rsid w:val="009A1027"/>
    <w:rsid w:val="009A2437"/>
    <w:rsid w:val="009A28E6"/>
    <w:rsid w:val="009A3016"/>
    <w:rsid w:val="009A313B"/>
    <w:rsid w:val="009A38D7"/>
    <w:rsid w:val="009A4865"/>
    <w:rsid w:val="009A4B39"/>
    <w:rsid w:val="009A4B4C"/>
    <w:rsid w:val="009A56D4"/>
    <w:rsid w:val="009A6512"/>
    <w:rsid w:val="009A6B26"/>
    <w:rsid w:val="009B35EA"/>
    <w:rsid w:val="009B3BEA"/>
    <w:rsid w:val="009B62AB"/>
    <w:rsid w:val="009B6814"/>
    <w:rsid w:val="009B7189"/>
    <w:rsid w:val="009C161A"/>
    <w:rsid w:val="009C2AC8"/>
    <w:rsid w:val="009C3017"/>
    <w:rsid w:val="009C31BD"/>
    <w:rsid w:val="009C3305"/>
    <w:rsid w:val="009C4E9B"/>
    <w:rsid w:val="009C5113"/>
    <w:rsid w:val="009C5A8E"/>
    <w:rsid w:val="009C723C"/>
    <w:rsid w:val="009D065F"/>
    <w:rsid w:val="009D2B42"/>
    <w:rsid w:val="009D2D5E"/>
    <w:rsid w:val="009D3EDC"/>
    <w:rsid w:val="009D51EC"/>
    <w:rsid w:val="009D7753"/>
    <w:rsid w:val="009E04AA"/>
    <w:rsid w:val="009E06BB"/>
    <w:rsid w:val="009E0FC4"/>
    <w:rsid w:val="009E1C37"/>
    <w:rsid w:val="009E20EF"/>
    <w:rsid w:val="009E4F61"/>
    <w:rsid w:val="009E5A25"/>
    <w:rsid w:val="009F0E33"/>
    <w:rsid w:val="009F3050"/>
    <w:rsid w:val="009F3D25"/>
    <w:rsid w:val="009F72EA"/>
    <w:rsid w:val="009F7A0F"/>
    <w:rsid w:val="00A00114"/>
    <w:rsid w:val="00A0235E"/>
    <w:rsid w:val="00A02C45"/>
    <w:rsid w:val="00A032B0"/>
    <w:rsid w:val="00A0362B"/>
    <w:rsid w:val="00A046C5"/>
    <w:rsid w:val="00A046F7"/>
    <w:rsid w:val="00A04796"/>
    <w:rsid w:val="00A0485A"/>
    <w:rsid w:val="00A05E5C"/>
    <w:rsid w:val="00A05F2F"/>
    <w:rsid w:val="00A06BFC"/>
    <w:rsid w:val="00A1140A"/>
    <w:rsid w:val="00A12DAB"/>
    <w:rsid w:val="00A225F7"/>
    <w:rsid w:val="00A237AC"/>
    <w:rsid w:val="00A2394B"/>
    <w:rsid w:val="00A23CBF"/>
    <w:rsid w:val="00A241E7"/>
    <w:rsid w:val="00A2587B"/>
    <w:rsid w:val="00A26544"/>
    <w:rsid w:val="00A30C6A"/>
    <w:rsid w:val="00A32267"/>
    <w:rsid w:val="00A34E8F"/>
    <w:rsid w:val="00A35EAF"/>
    <w:rsid w:val="00A3653B"/>
    <w:rsid w:val="00A36C50"/>
    <w:rsid w:val="00A40AAD"/>
    <w:rsid w:val="00A40D28"/>
    <w:rsid w:val="00A419A4"/>
    <w:rsid w:val="00A425BB"/>
    <w:rsid w:val="00A43EDB"/>
    <w:rsid w:val="00A448B0"/>
    <w:rsid w:val="00A448D0"/>
    <w:rsid w:val="00A44C48"/>
    <w:rsid w:val="00A5411E"/>
    <w:rsid w:val="00A5514D"/>
    <w:rsid w:val="00A55689"/>
    <w:rsid w:val="00A56244"/>
    <w:rsid w:val="00A566F5"/>
    <w:rsid w:val="00A57374"/>
    <w:rsid w:val="00A60270"/>
    <w:rsid w:val="00A6041C"/>
    <w:rsid w:val="00A61271"/>
    <w:rsid w:val="00A6253D"/>
    <w:rsid w:val="00A636CE"/>
    <w:rsid w:val="00A63776"/>
    <w:rsid w:val="00A64BA4"/>
    <w:rsid w:val="00A652C7"/>
    <w:rsid w:val="00A656F9"/>
    <w:rsid w:val="00A66872"/>
    <w:rsid w:val="00A66F56"/>
    <w:rsid w:val="00A671E7"/>
    <w:rsid w:val="00A701E9"/>
    <w:rsid w:val="00A72015"/>
    <w:rsid w:val="00A724A3"/>
    <w:rsid w:val="00A72665"/>
    <w:rsid w:val="00A72936"/>
    <w:rsid w:val="00A75E9A"/>
    <w:rsid w:val="00A857FE"/>
    <w:rsid w:val="00A863B5"/>
    <w:rsid w:val="00A8706D"/>
    <w:rsid w:val="00A87A92"/>
    <w:rsid w:val="00A91A06"/>
    <w:rsid w:val="00A930D5"/>
    <w:rsid w:val="00A96020"/>
    <w:rsid w:val="00AA0C73"/>
    <w:rsid w:val="00AA3CBE"/>
    <w:rsid w:val="00AA5FD4"/>
    <w:rsid w:val="00AA6329"/>
    <w:rsid w:val="00AA69D6"/>
    <w:rsid w:val="00AA72E4"/>
    <w:rsid w:val="00AB1076"/>
    <w:rsid w:val="00AB11E5"/>
    <w:rsid w:val="00AB2723"/>
    <w:rsid w:val="00AB36FE"/>
    <w:rsid w:val="00AB3827"/>
    <w:rsid w:val="00AB3A22"/>
    <w:rsid w:val="00AB4251"/>
    <w:rsid w:val="00AB5400"/>
    <w:rsid w:val="00AB5898"/>
    <w:rsid w:val="00AB650D"/>
    <w:rsid w:val="00AB6879"/>
    <w:rsid w:val="00AC00C4"/>
    <w:rsid w:val="00AC0D28"/>
    <w:rsid w:val="00AC0F17"/>
    <w:rsid w:val="00AC11A1"/>
    <w:rsid w:val="00AC1822"/>
    <w:rsid w:val="00AC63FA"/>
    <w:rsid w:val="00AC7116"/>
    <w:rsid w:val="00AC7BD3"/>
    <w:rsid w:val="00AD375A"/>
    <w:rsid w:val="00AD4958"/>
    <w:rsid w:val="00AD548C"/>
    <w:rsid w:val="00AD756C"/>
    <w:rsid w:val="00AD7E8B"/>
    <w:rsid w:val="00AE0FA7"/>
    <w:rsid w:val="00AE183D"/>
    <w:rsid w:val="00AE265F"/>
    <w:rsid w:val="00AE32F6"/>
    <w:rsid w:val="00AE3F81"/>
    <w:rsid w:val="00AE4B42"/>
    <w:rsid w:val="00AE4C56"/>
    <w:rsid w:val="00AE60AA"/>
    <w:rsid w:val="00AE7D96"/>
    <w:rsid w:val="00AF0DA0"/>
    <w:rsid w:val="00AF23A8"/>
    <w:rsid w:val="00AF548A"/>
    <w:rsid w:val="00AF6814"/>
    <w:rsid w:val="00B007D4"/>
    <w:rsid w:val="00B01253"/>
    <w:rsid w:val="00B013DF"/>
    <w:rsid w:val="00B022D4"/>
    <w:rsid w:val="00B02E97"/>
    <w:rsid w:val="00B03149"/>
    <w:rsid w:val="00B05B4B"/>
    <w:rsid w:val="00B05DFB"/>
    <w:rsid w:val="00B077DC"/>
    <w:rsid w:val="00B10C08"/>
    <w:rsid w:val="00B10D9D"/>
    <w:rsid w:val="00B10E68"/>
    <w:rsid w:val="00B12454"/>
    <w:rsid w:val="00B12B10"/>
    <w:rsid w:val="00B1544A"/>
    <w:rsid w:val="00B15BC3"/>
    <w:rsid w:val="00B23AE1"/>
    <w:rsid w:val="00B23CE9"/>
    <w:rsid w:val="00B24DDC"/>
    <w:rsid w:val="00B2540F"/>
    <w:rsid w:val="00B26091"/>
    <w:rsid w:val="00B26539"/>
    <w:rsid w:val="00B26B7A"/>
    <w:rsid w:val="00B270E9"/>
    <w:rsid w:val="00B27708"/>
    <w:rsid w:val="00B303E2"/>
    <w:rsid w:val="00B31F84"/>
    <w:rsid w:val="00B326C1"/>
    <w:rsid w:val="00B32C07"/>
    <w:rsid w:val="00B33FD9"/>
    <w:rsid w:val="00B36AF8"/>
    <w:rsid w:val="00B42123"/>
    <w:rsid w:val="00B43219"/>
    <w:rsid w:val="00B45791"/>
    <w:rsid w:val="00B46CB5"/>
    <w:rsid w:val="00B46FE4"/>
    <w:rsid w:val="00B47567"/>
    <w:rsid w:val="00B477B8"/>
    <w:rsid w:val="00B47E04"/>
    <w:rsid w:val="00B5051E"/>
    <w:rsid w:val="00B50B86"/>
    <w:rsid w:val="00B52053"/>
    <w:rsid w:val="00B52147"/>
    <w:rsid w:val="00B53739"/>
    <w:rsid w:val="00B539B2"/>
    <w:rsid w:val="00B5478C"/>
    <w:rsid w:val="00B55977"/>
    <w:rsid w:val="00B56B9B"/>
    <w:rsid w:val="00B578C8"/>
    <w:rsid w:val="00B60442"/>
    <w:rsid w:val="00B604E4"/>
    <w:rsid w:val="00B60B93"/>
    <w:rsid w:val="00B628CA"/>
    <w:rsid w:val="00B63C6F"/>
    <w:rsid w:val="00B63D06"/>
    <w:rsid w:val="00B63F8E"/>
    <w:rsid w:val="00B64299"/>
    <w:rsid w:val="00B707FF"/>
    <w:rsid w:val="00B70854"/>
    <w:rsid w:val="00B70B4E"/>
    <w:rsid w:val="00B723FF"/>
    <w:rsid w:val="00B72C73"/>
    <w:rsid w:val="00B740EF"/>
    <w:rsid w:val="00B74FDE"/>
    <w:rsid w:val="00B76713"/>
    <w:rsid w:val="00B767F3"/>
    <w:rsid w:val="00B77D8B"/>
    <w:rsid w:val="00B83578"/>
    <w:rsid w:val="00B83A43"/>
    <w:rsid w:val="00B85D9D"/>
    <w:rsid w:val="00B8700A"/>
    <w:rsid w:val="00B90D4E"/>
    <w:rsid w:val="00B947D0"/>
    <w:rsid w:val="00B94B33"/>
    <w:rsid w:val="00B961C9"/>
    <w:rsid w:val="00B9787B"/>
    <w:rsid w:val="00BA0B6C"/>
    <w:rsid w:val="00BA11FB"/>
    <w:rsid w:val="00BA1BB8"/>
    <w:rsid w:val="00BA21E9"/>
    <w:rsid w:val="00BA56CF"/>
    <w:rsid w:val="00BA61EA"/>
    <w:rsid w:val="00BA6998"/>
    <w:rsid w:val="00BA6F29"/>
    <w:rsid w:val="00BA7597"/>
    <w:rsid w:val="00BB1323"/>
    <w:rsid w:val="00BB1517"/>
    <w:rsid w:val="00BB44EC"/>
    <w:rsid w:val="00BB457D"/>
    <w:rsid w:val="00BB5B90"/>
    <w:rsid w:val="00BB77B4"/>
    <w:rsid w:val="00BC18C2"/>
    <w:rsid w:val="00BC1C68"/>
    <w:rsid w:val="00BC1E3A"/>
    <w:rsid w:val="00BC20CC"/>
    <w:rsid w:val="00BC42B4"/>
    <w:rsid w:val="00BC44A7"/>
    <w:rsid w:val="00BC45D1"/>
    <w:rsid w:val="00BC5969"/>
    <w:rsid w:val="00BC72E5"/>
    <w:rsid w:val="00BD3BAC"/>
    <w:rsid w:val="00BD5358"/>
    <w:rsid w:val="00BD690A"/>
    <w:rsid w:val="00BE0274"/>
    <w:rsid w:val="00BE0A6A"/>
    <w:rsid w:val="00BE0D7D"/>
    <w:rsid w:val="00BE14AF"/>
    <w:rsid w:val="00BE379B"/>
    <w:rsid w:val="00BE4C1A"/>
    <w:rsid w:val="00BE6D06"/>
    <w:rsid w:val="00BE7186"/>
    <w:rsid w:val="00BE7B9A"/>
    <w:rsid w:val="00BF0A1C"/>
    <w:rsid w:val="00BF0BA6"/>
    <w:rsid w:val="00BF0BD2"/>
    <w:rsid w:val="00BF0EB7"/>
    <w:rsid w:val="00BF26E0"/>
    <w:rsid w:val="00BF3198"/>
    <w:rsid w:val="00BF545B"/>
    <w:rsid w:val="00BF6014"/>
    <w:rsid w:val="00BF6673"/>
    <w:rsid w:val="00C00911"/>
    <w:rsid w:val="00C01464"/>
    <w:rsid w:val="00C0405A"/>
    <w:rsid w:val="00C04AA0"/>
    <w:rsid w:val="00C04EF6"/>
    <w:rsid w:val="00C06ED6"/>
    <w:rsid w:val="00C0726C"/>
    <w:rsid w:val="00C0761D"/>
    <w:rsid w:val="00C07C1A"/>
    <w:rsid w:val="00C105F1"/>
    <w:rsid w:val="00C1183D"/>
    <w:rsid w:val="00C1195E"/>
    <w:rsid w:val="00C141CC"/>
    <w:rsid w:val="00C14225"/>
    <w:rsid w:val="00C1719A"/>
    <w:rsid w:val="00C173C2"/>
    <w:rsid w:val="00C2051D"/>
    <w:rsid w:val="00C210C5"/>
    <w:rsid w:val="00C21AE1"/>
    <w:rsid w:val="00C23310"/>
    <w:rsid w:val="00C24384"/>
    <w:rsid w:val="00C24F56"/>
    <w:rsid w:val="00C250F1"/>
    <w:rsid w:val="00C258F6"/>
    <w:rsid w:val="00C25D10"/>
    <w:rsid w:val="00C26D2F"/>
    <w:rsid w:val="00C27204"/>
    <w:rsid w:val="00C3069C"/>
    <w:rsid w:val="00C31516"/>
    <w:rsid w:val="00C31718"/>
    <w:rsid w:val="00C31C88"/>
    <w:rsid w:val="00C350B9"/>
    <w:rsid w:val="00C358BC"/>
    <w:rsid w:val="00C37AFA"/>
    <w:rsid w:val="00C41465"/>
    <w:rsid w:val="00C41A1F"/>
    <w:rsid w:val="00C46BF0"/>
    <w:rsid w:val="00C50297"/>
    <w:rsid w:val="00C51AC4"/>
    <w:rsid w:val="00C51FA4"/>
    <w:rsid w:val="00C528CE"/>
    <w:rsid w:val="00C5552E"/>
    <w:rsid w:val="00C55715"/>
    <w:rsid w:val="00C57DE5"/>
    <w:rsid w:val="00C6498E"/>
    <w:rsid w:val="00C66746"/>
    <w:rsid w:val="00C67690"/>
    <w:rsid w:val="00C70867"/>
    <w:rsid w:val="00C71DDF"/>
    <w:rsid w:val="00C72490"/>
    <w:rsid w:val="00C7406D"/>
    <w:rsid w:val="00C74E14"/>
    <w:rsid w:val="00C75B29"/>
    <w:rsid w:val="00C75D86"/>
    <w:rsid w:val="00C8518F"/>
    <w:rsid w:val="00C854FA"/>
    <w:rsid w:val="00C8562B"/>
    <w:rsid w:val="00C865FA"/>
    <w:rsid w:val="00C92972"/>
    <w:rsid w:val="00C92F86"/>
    <w:rsid w:val="00C940E3"/>
    <w:rsid w:val="00C9699F"/>
    <w:rsid w:val="00CA08EC"/>
    <w:rsid w:val="00CA2769"/>
    <w:rsid w:val="00CA2ADA"/>
    <w:rsid w:val="00CA30BC"/>
    <w:rsid w:val="00CA33EE"/>
    <w:rsid w:val="00CA3754"/>
    <w:rsid w:val="00CA44B6"/>
    <w:rsid w:val="00CA47D8"/>
    <w:rsid w:val="00CA7427"/>
    <w:rsid w:val="00CA7788"/>
    <w:rsid w:val="00CA7DD9"/>
    <w:rsid w:val="00CB048C"/>
    <w:rsid w:val="00CB066B"/>
    <w:rsid w:val="00CB16F6"/>
    <w:rsid w:val="00CB194C"/>
    <w:rsid w:val="00CB2707"/>
    <w:rsid w:val="00CB2794"/>
    <w:rsid w:val="00CB3B3A"/>
    <w:rsid w:val="00CB548E"/>
    <w:rsid w:val="00CB5CE2"/>
    <w:rsid w:val="00CB5E73"/>
    <w:rsid w:val="00CC27ED"/>
    <w:rsid w:val="00CC399F"/>
    <w:rsid w:val="00CC45B6"/>
    <w:rsid w:val="00CC6424"/>
    <w:rsid w:val="00CD1274"/>
    <w:rsid w:val="00CD1399"/>
    <w:rsid w:val="00CD28A7"/>
    <w:rsid w:val="00CD3C5D"/>
    <w:rsid w:val="00CD59E9"/>
    <w:rsid w:val="00CD614C"/>
    <w:rsid w:val="00CE1A2D"/>
    <w:rsid w:val="00CE4E9A"/>
    <w:rsid w:val="00CE5C8D"/>
    <w:rsid w:val="00CE6943"/>
    <w:rsid w:val="00CE6D6F"/>
    <w:rsid w:val="00CE788D"/>
    <w:rsid w:val="00CF0728"/>
    <w:rsid w:val="00CF2663"/>
    <w:rsid w:val="00CF2DD6"/>
    <w:rsid w:val="00CF32F6"/>
    <w:rsid w:val="00CF3B1E"/>
    <w:rsid w:val="00CF6748"/>
    <w:rsid w:val="00CF6912"/>
    <w:rsid w:val="00CF6B30"/>
    <w:rsid w:val="00CF6EC0"/>
    <w:rsid w:val="00D00E0E"/>
    <w:rsid w:val="00D015C3"/>
    <w:rsid w:val="00D01650"/>
    <w:rsid w:val="00D05129"/>
    <w:rsid w:val="00D0581E"/>
    <w:rsid w:val="00D1045F"/>
    <w:rsid w:val="00D12097"/>
    <w:rsid w:val="00D126B5"/>
    <w:rsid w:val="00D12785"/>
    <w:rsid w:val="00D13CD9"/>
    <w:rsid w:val="00D14094"/>
    <w:rsid w:val="00D1447F"/>
    <w:rsid w:val="00D1523D"/>
    <w:rsid w:val="00D1652A"/>
    <w:rsid w:val="00D20A66"/>
    <w:rsid w:val="00D227B8"/>
    <w:rsid w:val="00D24CEB"/>
    <w:rsid w:val="00D2700A"/>
    <w:rsid w:val="00D30521"/>
    <w:rsid w:val="00D31003"/>
    <w:rsid w:val="00D31957"/>
    <w:rsid w:val="00D31E3F"/>
    <w:rsid w:val="00D33DE9"/>
    <w:rsid w:val="00D37154"/>
    <w:rsid w:val="00D373B1"/>
    <w:rsid w:val="00D3795F"/>
    <w:rsid w:val="00D40CD4"/>
    <w:rsid w:val="00D411E2"/>
    <w:rsid w:val="00D4134D"/>
    <w:rsid w:val="00D414FE"/>
    <w:rsid w:val="00D428FC"/>
    <w:rsid w:val="00D43367"/>
    <w:rsid w:val="00D4363E"/>
    <w:rsid w:val="00D43A03"/>
    <w:rsid w:val="00D4507F"/>
    <w:rsid w:val="00D471BC"/>
    <w:rsid w:val="00D51AE3"/>
    <w:rsid w:val="00D52906"/>
    <w:rsid w:val="00D52A70"/>
    <w:rsid w:val="00D52EF6"/>
    <w:rsid w:val="00D54A69"/>
    <w:rsid w:val="00D54B5A"/>
    <w:rsid w:val="00D54C4C"/>
    <w:rsid w:val="00D54FB5"/>
    <w:rsid w:val="00D555CC"/>
    <w:rsid w:val="00D559A3"/>
    <w:rsid w:val="00D60F92"/>
    <w:rsid w:val="00D61111"/>
    <w:rsid w:val="00D61634"/>
    <w:rsid w:val="00D618E8"/>
    <w:rsid w:val="00D62028"/>
    <w:rsid w:val="00D627BC"/>
    <w:rsid w:val="00D6475F"/>
    <w:rsid w:val="00D64C5B"/>
    <w:rsid w:val="00D71E1B"/>
    <w:rsid w:val="00D73753"/>
    <w:rsid w:val="00D74D63"/>
    <w:rsid w:val="00D74F19"/>
    <w:rsid w:val="00D754A8"/>
    <w:rsid w:val="00D76924"/>
    <w:rsid w:val="00D811B3"/>
    <w:rsid w:val="00D81D98"/>
    <w:rsid w:val="00D8252E"/>
    <w:rsid w:val="00D82925"/>
    <w:rsid w:val="00D8638D"/>
    <w:rsid w:val="00D8654A"/>
    <w:rsid w:val="00D90370"/>
    <w:rsid w:val="00D90572"/>
    <w:rsid w:val="00D91E57"/>
    <w:rsid w:val="00D92537"/>
    <w:rsid w:val="00D9382C"/>
    <w:rsid w:val="00D93C1A"/>
    <w:rsid w:val="00D9467C"/>
    <w:rsid w:val="00DA3330"/>
    <w:rsid w:val="00DA44AB"/>
    <w:rsid w:val="00DA4BE4"/>
    <w:rsid w:val="00DA5B2B"/>
    <w:rsid w:val="00DA5EA6"/>
    <w:rsid w:val="00DA665E"/>
    <w:rsid w:val="00DA7364"/>
    <w:rsid w:val="00DA74F7"/>
    <w:rsid w:val="00DB4B93"/>
    <w:rsid w:val="00DB5283"/>
    <w:rsid w:val="00DB5DB5"/>
    <w:rsid w:val="00DB657A"/>
    <w:rsid w:val="00DB666E"/>
    <w:rsid w:val="00DC27A8"/>
    <w:rsid w:val="00DC29FE"/>
    <w:rsid w:val="00DC431E"/>
    <w:rsid w:val="00DC4D15"/>
    <w:rsid w:val="00DC64B9"/>
    <w:rsid w:val="00DD10FB"/>
    <w:rsid w:val="00DD363D"/>
    <w:rsid w:val="00DD38AD"/>
    <w:rsid w:val="00DD54F4"/>
    <w:rsid w:val="00DD7CC6"/>
    <w:rsid w:val="00DE0635"/>
    <w:rsid w:val="00DE08B4"/>
    <w:rsid w:val="00DE1A6A"/>
    <w:rsid w:val="00DE3750"/>
    <w:rsid w:val="00DE5AF2"/>
    <w:rsid w:val="00DE5EF7"/>
    <w:rsid w:val="00DE5F5C"/>
    <w:rsid w:val="00DE7276"/>
    <w:rsid w:val="00DF100E"/>
    <w:rsid w:val="00DF1AE7"/>
    <w:rsid w:val="00DF389E"/>
    <w:rsid w:val="00DF3AEC"/>
    <w:rsid w:val="00DF665E"/>
    <w:rsid w:val="00DF6706"/>
    <w:rsid w:val="00DF68C4"/>
    <w:rsid w:val="00DF735F"/>
    <w:rsid w:val="00DF7E1D"/>
    <w:rsid w:val="00E0012E"/>
    <w:rsid w:val="00E0230D"/>
    <w:rsid w:val="00E02F3B"/>
    <w:rsid w:val="00E03947"/>
    <w:rsid w:val="00E03F82"/>
    <w:rsid w:val="00E048FC"/>
    <w:rsid w:val="00E05798"/>
    <w:rsid w:val="00E05CDC"/>
    <w:rsid w:val="00E06EF1"/>
    <w:rsid w:val="00E07FD4"/>
    <w:rsid w:val="00E10BA6"/>
    <w:rsid w:val="00E12633"/>
    <w:rsid w:val="00E12935"/>
    <w:rsid w:val="00E1297A"/>
    <w:rsid w:val="00E14DFE"/>
    <w:rsid w:val="00E15807"/>
    <w:rsid w:val="00E15D38"/>
    <w:rsid w:val="00E15F62"/>
    <w:rsid w:val="00E1710E"/>
    <w:rsid w:val="00E201B2"/>
    <w:rsid w:val="00E20B60"/>
    <w:rsid w:val="00E21696"/>
    <w:rsid w:val="00E2184D"/>
    <w:rsid w:val="00E21DEA"/>
    <w:rsid w:val="00E23BAE"/>
    <w:rsid w:val="00E2417F"/>
    <w:rsid w:val="00E24B41"/>
    <w:rsid w:val="00E25589"/>
    <w:rsid w:val="00E27359"/>
    <w:rsid w:val="00E307F6"/>
    <w:rsid w:val="00E318A7"/>
    <w:rsid w:val="00E32A32"/>
    <w:rsid w:val="00E33771"/>
    <w:rsid w:val="00E33938"/>
    <w:rsid w:val="00E347AD"/>
    <w:rsid w:val="00E34EC9"/>
    <w:rsid w:val="00E37D57"/>
    <w:rsid w:val="00E402E4"/>
    <w:rsid w:val="00E40E7A"/>
    <w:rsid w:val="00E41536"/>
    <w:rsid w:val="00E416D0"/>
    <w:rsid w:val="00E4272D"/>
    <w:rsid w:val="00E441AA"/>
    <w:rsid w:val="00E46273"/>
    <w:rsid w:val="00E46504"/>
    <w:rsid w:val="00E46B66"/>
    <w:rsid w:val="00E50514"/>
    <w:rsid w:val="00E51C1C"/>
    <w:rsid w:val="00E52F57"/>
    <w:rsid w:val="00E546E3"/>
    <w:rsid w:val="00E5640B"/>
    <w:rsid w:val="00E56722"/>
    <w:rsid w:val="00E57251"/>
    <w:rsid w:val="00E60E55"/>
    <w:rsid w:val="00E61732"/>
    <w:rsid w:val="00E63647"/>
    <w:rsid w:val="00E63C01"/>
    <w:rsid w:val="00E648AE"/>
    <w:rsid w:val="00E704E5"/>
    <w:rsid w:val="00E718AD"/>
    <w:rsid w:val="00E71946"/>
    <w:rsid w:val="00E72117"/>
    <w:rsid w:val="00E72AE2"/>
    <w:rsid w:val="00E759B0"/>
    <w:rsid w:val="00E7794F"/>
    <w:rsid w:val="00E77B0C"/>
    <w:rsid w:val="00E81C52"/>
    <w:rsid w:val="00E826BD"/>
    <w:rsid w:val="00E82BFB"/>
    <w:rsid w:val="00E82F8A"/>
    <w:rsid w:val="00E85172"/>
    <w:rsid w:val="00E85AB6"/>
    <w:rsid w:val="00E871CA"/>
    <w:rsid w:val="00E875C4"/>
    <w:rsid w:val="00E928FF"/>
    <w:rsid w:val="00E93425"/>
    <w:rsid w:val="00E93ACA"/>
    <w:rsid w:val="00E93D92"/>
    <w:rsid w:val="00E94DB4"/>
    <w:rsid w:val="00E950D2"/>
    <w:rsid w:val="00E9577F"/>
    <w:rsid w:val="00E963B7"/>
    <w:rsid w:val="00EA0F76"/>
    <w:rsid w:val="00EA2008"/>
    <w:rsid w:val="00EA22C3"/>
    <w:rsid w:val="00EA2619"/>
    <w:rsid w:val="00EA3D89"/>
    <w:rsid w:val="00EA4A39"/>
    <w:rsid w:val="00EA636A"/>
    <w:rsid w:val="00EB16FE"/>
    <w:rsid w:val="00EB1F6D"/>
    <w:rsid w:val="00EB3292"/>
    <w:rsid w:val="00EB4ABC"/>
    <w:rsid w:val="00EB55A2"/>
    <w:rsid w:val="00EB5D1C"/>
    <w:rsid w:val="00EB5F58"/>
    <w:rsid w:val="00EB60AC"/>
    <w:rsid w:val="00EB63CA"/>
    <w:rsid w:val="00EB63F6"/>
    <w:rsid w:val="00EB7734"/>
    <w:rsid w:val="00EC2232"/>
    <w:rsid w:val="00EC22B0"/>
    <w:rsid w:val="00EC27DA"/>
    <w:rsid w:val="00EC487F"/>
    <w:rsid w:val="00ED14EB"/>
    <w:rsid w:val="00ED1A11"/>
    <w:rsid w:val="00ED33A3"/>
    <w:rsid w:val="00ED4CB2"/>
    <w:rsid w:val="00ED4CC4"/>
    <w:rsid w:val="00ED5E17"/>
    <w:rsid w:val="00ED6D9C"/>
    <w:rsid w:val="00ED6ECB"/>
    <w:rsid w:val="00ED70F8"/>
    <w:rsid w:val="00EE32E8"/>
    <w:rsid w:val="00EE34B7"/>
    <w:rsid w:val="00EE6319"/>
    <w:rsid w:val="00EE6CEF"/>
    <w:rsid w:val="00EF08F8"/>
    <w:rsid w:val="00EF1866"/>
    <w:rsid w:val="00EF2A99"/>
    <w:rsid w:val="00EF2CAA"/>
    <w:rsid w:val="00EF3834"/>
    <w:rsid w:val="00EF4450"/>
    <w:rsid w:val="00EF5700"/>
    <w:rsid w:val="00EF68A9"/>
    <w:rsid w:val="00F00C3A"/>
    <w:rsid w:val="00F01937"/>
    <w:rsid w:val="00F05981"/>
    <w:rsid w:val="00F07880"/>
    <w:rsid w:val="00F10048"/>
    <w:rsid w:val="00F110FD"/>
    <w:rsid w:val="00F11805"/>
    <w:rsid w:val="00F11F4D"/>
    <w:rsid w:val="00F125F2"/>
    <w:rsid w:val="00F12923"/>
    <w:rsid w:val="00F15EF7"/>
    <w:rsid w:val="00F1726A"/>
    <w:rsid w:val="00F1758C"/>
    <w:rsid w:val="00F20EB8"/>
    <w:rsid w:val="00F215A2"/>
    <w:rsid w:val="00F266F4"/>
    <w:rsid w:val="00F26AB3"/>
    <w:rsid w:val="00F304F7"/>
    <w:rsid w:val="00F33A98"/>
    <w:rsid w:val="00F3516A"/>
    <w:rsid w:val="00F369E7"/>
    <w:rsid w:val="00F378E4"/>
    <w:rsid w:val="00F421E5"/>
    <w:rsid w:val="00F42726"/>
    <w:rsid w:val="00F448AE"/>
    <w:rsid w:val="00F44F7F"/>
    <w:rsid w:val="00F452BE"/>
    <w:rsid w:val="00F453E0"/>
    <w:rsid w:val="00F4573E"/>
    <w:rsid w:val="00F459A4"/>
    <w:rsid w:val="00F46ADA"/>
    <w:rsid w:val="00F4735E"/>
    <w:rsid w:val="00F47807"/>
    <w:rsid w:val="00F52042"/>
    <w:rsid w:val="00F5234D"/>
    <w:rsid w:val="00F52980"/>
    <w:rsid w:val="00F541CF"/>
    <w:rsid w:val="00F56019"/>
    <w:rsid w:val="00F56A8E"/>
    <w:rsid w:val="00F5772B"/>
    <w:rsid w:val="00F6026E"/>
    <w:rsid w:val="00F61025"/>
    <w:rsid w:val="00F61E6B"/>
    <w:rsid w:val="00F6370E"/>
    <w:rsid w:val="00F63C9E"/>
    <w:rsid w:val="00F64078"/>
    <w:rsid w:val="00F66C06"/>
    <w:rsid w:val="00F70B4F"/>
    <w:rsid w:val="00F72EAC"/>
    <w:rsid w:val="00F730A3"/>
    <w:rsid w:val="00F7572B"/>
    <w:rsid w:val="00F76397"/>
    <w:rsid w:val="00F767FA"/>
    <w:rsid w:val="00F76D08"/>
    <w:rsid w:val="00F77816"/>
    <w:rsid w:val="00F80F64"/>
    <w:rsid w:val="00F81384"/>
    <w:rsid w:val="00F84CB5"/>
    <w:rsid w:val="00F850AD"/>
    <w:rsid w:val="00F86355"/>
    <w:rsid w:val="00F8698D"/>
    <w:rsid w:val="00F86B98"/>
    <w:rsid w:val="00F900B3"/>
    <w:rsid w:val="00F91257"/>
    <w:rsid w:val="00F945AE"/>
    <w:rsid w:val="00F94ECE"/>
    <w:rsid w:val="00F95523"/>
    <w:rsid w:val="00F9714F"/>
    <w:rsid w:val="00FA0876"/>
    <w:rsid w:val="00FA1815"/>
    <w:rsid w:val="00FA19D5"/>
    <w:rsid w:val="00FA2F2A"/>
    <w:rsid w:val="00FA5DD3"/>
    <w:rsid w:val="00FA7BAC"/>
    <w:rsid w:val="00FB287F"/>
    <w:rsid w:val="00FB36F3"/>
    <w:rsid w:val="00FB4011"/>
    <w:rsid w:val="00FB4CBD"/>
    <w:rsid w:val="00FB701D"/>
    <w:rsid w:val="00FC001C"/>
    <w:rsid w:val="00FC12DF"/>
    <w:rsid w:val="00FC2716"/>
    <w:rsid w:val="00FC5A11"/>
    <w:rsid w:val="00FC68D2"/>
    <w:rsid w:val="00FC749D"/>
    <w:rsid w:val="00FD1987"/>
    <w:rsid w:val="00FD1DB5"/>
    <w:rsid w:val="00FD2AEB"/>
    <w:rsid w:val="00FD3BA5"/>
    <w:rsid w:val="00FD59C3"/>
    <w:rsid w:val="00FD643B"/>
    <w:rsid w:val="00FD6A88"/>
    <w:rsid w:val="00FD7DD2"/>
    <w:rsid w:val="00FE05AA"/>
    <w:rsid w:val="00FE136D"/>
    <w:rsid w:val="00FE26DA"/>
    <w:rsid w:val="00FE43F0"/>
    <w:rsid w:val="00FE51AF"/>
    <w:rsid w:val="00FE5FB9"/>
    <w:rsid w:val="00FE7313"/>
    <w:rsid w:val="00FE79DF"/>
    <w:rsid w:val="00FE7AEC"/>
    <w:rsid w:val="00FF01DC"/>
    <w:rsid w:val="00FF0606"/>
    <w:rsid w:val="00FF0E0F"/>
    <w:rsid w:val="00FF1608"/>
    <w:rsid w:val="00FF41B7"/>
    <w:rsid w:val="00FF59A4"/>
    <w:rsid w:val="00FF5DCC"/>
    <w:rsid w:val="00FF7805"/>
    <w:rsid w:val="00FF78E7"/>
    <w:rsid w:val="00FF7F1B"/>
    <w:rsid w:val="00FF7FB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9A72C"/>
  <w15:docId w15:val="{A6DA7C9A-3042-40BA-BD4A-969415B6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nhideWhenUsed="1"/>
    <w:lsdException w:name="Body Text Indent 3" w:locked="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DA1"/>
    <w:pPr>
      <w:spacing w:after="200" w:line="276" w:lineRule="auto"/>
    </w:pPr>
    <w:rPr>
      <w:lang w:eastAsia="en-US"/>
    </w:rPr>
  </w:style>
  <w:style w:type="paragraph" w:styleId="Ttulo1">
    <w:name w:val="heading 1"/>
    <w:basedOn w:val="Normal"/>
    <w:link w:val="Ttulo1Char"/>
    <w:uiPriority w:val="9"/>
    <w:qFormat/>
    <w:locked/>
    <w:rsid w:val="00113CF1"/>
    <w:pPr>
      <w:widowControl w:val="0"/>
      <w:autoSpaceDE w:val="0"/>
      <w:autoSpaceDN w:val="0"/>
      <w:spacing w:before="90" w:after="0" w:line="240" w:lineRule="auto"/>
      <w:ind w:left="476"/>
      <w:outlineLvl w:val="0"/>
    </w:pPr>
    <w:rPr>
      <w:rFonts w:ascii="Times New Roman" w:eastAsia="Times New Roman" w:hAnsi="Times New Roman"/>
      <w:b/>
      <w:bCs/>
      <w:sz w:val="24"/>
      <w:szCs w:val="24"/>
      <w:lang w:val="pt-PT" w:eastAsia="pt-PT" w:bidi="pt-PT"/>
    </w:rPr>
  </w:style>
  <w:style w:type="paragraph" w:styleId="Ttulo3">
    <w:name w:val="heading 3"/>
    <w:basedOn w:val="Normal"/>
    <w:next w:val="Normal"/>
    <w:link w:val="Ttulo3Char"/>
    <w:semiHidden/>
    <w:unhideWhenUsed/>
    <w:qFormat/>
    <w:locked/>
    <w:rsid w:val="003023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locked/>
    <w:rsid w:val="0043009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locked/>
    <w:rsid w:val="000E779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79559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oogqs-tidbit-0">
    <w:name w:val="goog_qs-tidbit-0"/>
    <w:basedOn w:val="Fontepargpadro"/>
    <w:uiPriority w:val="99"/>
    <w:rsid w:val="00795593"/>
    <w:rPr>
      <w:rFonts w:cs="Times New Roman"/>
    </w:rPr>
  </w:style>
  <w:style w:type="character" w:styleId="Hyperlink">
    <w:name w:val="Hyperlink"/>
    <w:basedOn w:val="Fontepargpadro"/>
    <w:uiPriority w:val="99"/>
    <w:rsid w:val="00795593"/>
    <w:rPr>
      <w:rFonts w:cs="Times New Roman"/>
      <w:color w:val="0000FF"/>
      <w:u w:val="single"/>
    </w:rPr>
  </w:style>
  <w:style w:type="character" w:customStyle="1" w:styleId="horaeditoria21">
    <w:name w:val="horaeditoria21"/>
    <w:basedOn w:val="Fontepargpadro"/>
    <w:uiPriority w:val="99"/>
    <w:rsid w:val="00DF68C4"/>
    <w:rPr>
      <w:rFonts w:cs="Times New Roman"/>
      <w:color w:val="B54B4E"/>
      <w:sz w:val="15"/>
      <w:szCs w:val="15"/>
    </w:rPr>
  </w:style>
  <w:style w:type="paragraph" w:styleId="Textodenotaderodap">
    <w:name w:val="footnote text"/>
    <w:basedOn w:val="Normal"/>
    <w:link w:val="TextodenotaderodapChar"/>
    <w:uiPriority w:val="99"/>
    <w:rsid w:val="00D555CC"/>
    <w:pPr>
      <w:widowControl w:val="0"/>
      <w:spacing w:after="120" w:line="240" w:lineRule="auto"/>
      <w:ind w:left="567" w:hanging="567"/>
      <w:jc w:val="both"/>
    </w:pPr>
    <w:rPr>
      <w:rFonts w:ascii="Times New Roman" w:eastAsia="Times New Roman" w:hAnsi="Times New Roman"/>
      <w:sz w:val="24"/>
      <w:szCs w:val="20"/>
      <w:lang w:eastAsia="pt-BR"/>
    </w:rPr>
  </w:style>
  <w:style w:type="character" w:customStyle="1" w:styleId="TextodenotaderodapChar">
    <w:name w:val="Texto de nota de rodapé Char"/>
    <w:basedOn w:val="Fontepargpadro"/>
    <w:link w:val="Textodenotaderodap"/>
    <w:uiPriority w:val="99"/>
    <w:locked/>
    <w:rsid w:val="00D555CC"/>
    <w:rPr>
      <w:rFonts w:ascii="Times New Roman" w:hAnsi="Times New Roman" w:cs="Times New Roman"/>
      <w:sz w:val="20"/>
      <w:szCs w:val="20"/>
      <w:lang w:eastAsia="pt-BR"/>
    </w:rPr>
  </w:style>
  <w:style w:type="character" w:styleId="Refdenotaderodap">
    <w:name w:val="footnote reference"/>
    <w:basedOn w:val="Fontepargpadro"/>
    <w:uiPriority w:val="99"/>
    <w:rsid w:val="00D555CC"/>
    <w:rPr>
      <w:rFonts w:cs="Times New Roman"/>
      <w:vertAlign w:val="superscript"/>
    </w:rPr>
  </w:style>
  <w:style w:type="paragraph" w:styleId="Recuodecorpodetexto">
    <w:name w:val="Body Text Indent"/>
    <w:basedOn w:val="Normal"/>
    <w:link w:val="RecuodecorpodetextoChar"/>
    <w:uiPriority w:val="99"/>
    <w:semiHidden/>
    <w:rsid w:val="005E1ED0"/>
    <w:pPr>
      <w:widowControl w:val="0"/>
      <w:spacing w:before="120" w:after="120" w:line="480" w:lineRule="auto"/>
      <w:ind w:firstLine="1134"/>
      <w:jc w:val="both"/>
    </w:pPr>
    <w:rPr>
      <w:rFonts w:ascii="Arial" w:eastAsia="Times New Roman" w:hAnsi="Arial" w:cs="Arial"/>
      <w:color w:val="000000"/>
      <w:sz w:val="24"/>
      <w:szCs w:val="24"/>
      <w:lang w:eastAsia="pt-BR"/>
    </w:rPr>
  </w:style>
  <w:style w:type="character" w:customStyle="1" w:styleId="RecuodecorpodetextoChar">
    <w:name w:val="Recuo de corpo de texto Char"/>
    <w:basedOn w:val="Fontepargpadro"/>
    <w:link w:val="Recuodecorpodetexto"/>
    <w:uiPriority w:val="99"/>
    <w:semiHidden/>
    <w:locked/>
    <w:rsid w:val="005E1ED0"/>
    <w:rPr>
      <w:rFonts w:ascii="Arial" w:hAnsi="Arial" w:cs="Arial"/>
      <w:color w:val="000000"/>
      <w:sz w:val="24"/>
      <w:szCs w:val="24"/>
      <w:lang w:eastAsia="pt-BR"/>
    </w:rPr>
  </w:style>
  <w:style w:type="paragraph" w:styleId="Recuodecorpodetexto2">
    <w:name w:val="Body Text Indent 2"/>
    <w:basedOn w:val="Normal"/>
    <w:link w:val="Recuodecorpodetexto2Char"/>
    <w:uiPriority w:val="99"/>
    <w:semiHidden/>
    <w:rsid w:val="005E1ED0"/>
    <w:pPr>
      <w:widowControl w:val="0"/>
      <w:spacing w:before="120" w:after="120" w:line="480" w:lineRule="auto"/>
      <w:ind w:firstLine="1134"/>
      <w:jc w:val="both"/>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uiPriority w:val="99"/>
    <w:semiHidden/>
    <w:locked/>
    <w:rsid w:val="005E1ED0"/>
    <w:rPr>
      <w:rFonts w:ascii="Arial" w:hAnsi="Arial" w:cs="Arial"/>
      <w:sz w:val="24"/>
      <w:szCs w:val="24"/>
      <w:lang w:eastAsia="pt-BR"/>
    </w:rPr>
  </w:style>
  <w:style w:type="paragraph" w:styleId="Recuodecorpodetexto3">
    <w:name w:val="Body Text Indent 3"/>
    <w:basedOn w:val="Normal"/>
    <w:link w:val="Recuodecorpodetexto3Char"/>
    <w:uiPriority w:val="99"/>
    <w:semiHidden/>
    <w:rsid w:val="005E1ED0"/>
    <w:pPr>
      <w:widowControl w:val="0"/>
      <w:spacing w:before="120" w:after="120" w:line="240" w:lineRule="auto"/>
      <w:ind w:left="2268"/>
      <w:jc w:val="both"/>
    </w:pPr>
    <w:rPr>
      <w:rFonts w:ascii="Arial" w:eastAsia="Times New Roman" w:hAnsi="Arial" w:cs="Arial"/>
      <w:szCs w:val="24"/>
      <w:lang w:eastAsia="pt-BR"/>
    </w:rPr>
  </w:style>
  <w:style w:type="character" w:customStyle="1" w:styleId="Recuodecorpodetexto3Char">
    <w:name w:val="Recuo de corpo de texto 3 Char"/>
    <w:basedOn w:val="Fontepargpadro"/>
    <w:link w:val="Recuodecorpodetexto3"/>
    <w:uiPriority w:val="99"/>
    <w:semiHidden/>
    <w:locked/>
    <w:rsid w:val="005E1ED0"/>
    <w:rPr>
      <w:rFonts w:ascii="Arial" w:hAnsi="Arial" w:cs="Arial"/>
      <w:sz w:val="24"/>
      <w:szCs w:val="24"/>
      <w:lang w:eastAsia="pt-BR"/>
    </w:rPr>
  </w:style>
  <w:style w:type="paragraph" w:styleId="Cabealho">
    <w:name w:val="header"/>
    <w:basedOn w:val="Normal"/>
    <w:link w:val="CabealhoChar"/>
    <w:uiPriority w:val="99"/>
    <w:semiHidden/>
    <w:rsid w:val="004E4F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E4F63"/>
    <w:rPr>
      <w:rFonts w:cs="Times New Roman"/>
    </w:rPr>
  </w:style>
  <w:style w:type="paragraph" w:styleId="Rodap">
    <w:name w:val="footer"/>
    <w:basedOn w:val="Normal"/>
    <w:link w:val="RodapChar"/>
    <w:uiPriority w:val="99"/>
    <w:rsid w:val="004E4F6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E4F63"/>
    <w:rPr>
      <w:rFonts w:cs="Times New Roman"/>
    </w:rPr>
  </w:style>
  <w:style w:type="paragraph" w:styleId="Textodenotadefim">
    <w:name w:val="endnote text"/>
    <w:basedOn w:val="Normal"/>
    <w:link w:val="TextodenotadefimChar"/>
    <w:uiPriority w:val="99"/>
    <w:semiHidden/>
    <w:rsid w:val="005A7E6E"/>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locked/>
    <w:rsid w:val="005A7E6E"/>
    <w:rPr>
      <w:rFonts w:cs="Times New Roman"/>
      <w:sz w:val="20"/>
      <w:szCs w:val="20"/>
    </w:rPr>
  </w:style>
  <w:style w:type="character" w:styleId="Refdenotadefim">
    <w:name w:val="endnote reference"/>
    <w:basedOn w:val="Fontepargpadro"/>
    <w:uiPriority w:val="99"/>
    <w:semiHidden/>
    <w:rsid w:val="005A7E6E"/>
    <w:rPr>
      <w:rFonts w:cs="Times New Roman"/>
      <w:vertAlign w:val="superscript"/>
    </w:rPr>
  </w:style>
  <w:style w:type="paragraph" w:customStyle="1" w:styleId="tptexto">
    <w:name w:val="tptexto"/>
    <w:basedOn w:val="Normal"/>
    <w:uiPriority w:val="99"/>
    <w:rsid w:val="00583588"/>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1"/>
    <w:qFormat/>
    <w:rsid w:val="001010C8"/>
    <w:pPr>
      <w:ind w:left="720"/>
      <w:contextualSpacing/>
    </w:pPr>
  </w:style>
  <w:style w:type="character" w:customStyle="1" w:styleId="hps">
    <w:name w:val="hps"/>
    <w:basedOn w:val="Fontepargpadro"/>
    <w:uiPriority w:val="99"/>
    <w:rsid w:val="00D015C3"/>
    <w:rPr>
      <w:rFonts w:cs="Times New Roman"/>
    </w:rPr>
  </w:style>
  <w:style w:type="character" w:customStyle="1" w:styleId="shorttext">
    <w:name w:val="short_text"/>
    <w:basedOn w:val="Fontepargpadro"/>
    <w:uiPriority w:val="99"/>
    <w:rsid w:val="00C04EF6"/>
    <w:rPr>
      <w:rFonts w:cs="Times New Roman"/>
    </w:rPr>
  </w:style>
  <w:style w:type="character" w:styleId="Forte">
    <w:name w:val="Strong"/>
    <w:basedOn w:val="Fontepargpadro"/>
    <w:uiPriority w:val="22"/>
    <w:qFormat/>
    <w:locked/>
    <w:rsid w:val="00A237AC"/>
    <w:rPr>
      <w:rFonts w:cs="Times New Roman"/>
      <w:b/>
      <w:bCs/>
    </w:rPr>
  </w:style>
  <w:style w:type="paragraph" w:styleId="Pr-formataoHTML">
    <w:name w:val="HTML Preformatted"/>
    <w:basedOn w:val="Normal"/>
    <w:link w:val="Pr-formataoHTMLChar"/>
    <w:uiPriority w:val="99"/>
    <w:rsid w:val="00F94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85260"/>
      <w:sz w:val="17"/>
      <w:szCs w:val="17"/>
      <w:lang w:eastAsia="pt-BR"/>
    </w:rPr>
  </w:style>
  <w:style w:type="character" w:customStyle="1" w:styleId="Pr-formataoHTMLChar">
    <w:name w:val="Pré-formatação HTML Char"/>
    <w:basedOn w:val="Fontepargpadro"/>
    <w:link w:val="Pr-formataoHTML"/>
    <w:uiPriority w:val="99"/>
    <w:semiHidden/>
    <w:rsid w:val="00EB3868"/>
    <w:rPr>
      <w:rFonts w:ascii="Courier New" w:hAnsi="Courier New" w:cs="Courier New"/>
      <w:sz w:val="20"/>
      <w:szCs w:val="20"/>
      <w:lang w:eastAsia="en-US"/>
    </w:rPr>
  </w:style>
  <w:style w:type="paragraph" w:customStyle="1" w:styleId="Default">
    <w:name w:val="Default"/>
    <w:rsid w:val="001A25CC"/>
    <w:pPr>
      <w:autoSpaceDE w:val="0"/>
      <w:autoSpaceDN w:val="0"/>
      <w:adjustRightInd w:val="0"/>
    </w:pPr>
    <w:rPr>
      <w:rFonts w:ascii="Times New Roman" w:hAnsi="Times New Roman"/>
      <w:color w:val="000000"/>
      <w:sz w:val="24"/>
      <w:szCs w:val="24"/>
    </w:rPr>
  </w:style>
  <w:style w:type="paragraph" w:customStyle="1" w:styleId="text-justify">
    <w:name w:val="text-justify"/>
    <w:basedOn w:val="Normal"/>
    <w:rsid w:val="00894402"/>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uiPriority w:val="99"/>
    <w:unhideWhenUsed/>
    <w:rsid w:val="006B573D"/>
    <w:pPr>
      <w:spacing w:after="0" w:line="240" w:lineRule="auto"/>
    </w:pPr>
    <w:rPr>
      <w:rFonts w:ascii="Consolas" w:eastAsiaTheme="minorHAnsi" w:hAnsi="Consolas" w:cs="Consolas"/>
      <w:sz w:val="21"/>
      <w:szCs w:val="21"/>
    </w:rPr>
  </w:style>
  <w:style w:type="character" w:customStyle="1" w:styleId="TextosemFormataoChar">
    <w:name w:val="Texto sem Formatação Char"/>
    <w:basedOn w:val="Fontepargpadro"/>
    <w:link w:val="TextosemFormatao"/>
    <w:uiPriority w:val="99"/>
    <w:rsid w:val="006B573D"/>
    <w:rPr>
      <w:rFonts w:ascii="Consolas" w:eastAsiaTheme="minorHAnsi" w:hAnsi="Consolas" w:cs="Consolas"/>
      <w:sz w:val="21"/>
      <w:szCs w:val="21"/>
      <w:lang w:eastAsia="en-US"/>
    </w:rPr>
  </w:style>
  <w:style w:type="paragraph" w:styleId="Bibliografia">
    <w:name w:val="Bibliography"/>
    <w:basedOn w:val="Normal"/>
    <w:next w:val="Normal"/>
    <w:uiPriority w:val="37"/>
    <w:unhideWhenUsed/>
    <w:rsid w:val="007100C8"/>
  </w:style>
  <w:style w:type="paragraph" w:styleId="Textodebalo">
    <w:name w:val="Balloon Text"/>
    <w:basedOn w:val="Normal"/>
    <w:link w:val="TextodebaloChar"/>
    <w:uiPriority w:val="99"/>
    <w:semiHidden/>
    <w:unhideWhenUsed/>
    <w:rsid w:val="00C21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10C5"/>
    <w:rPr>
      <w:rFonts w:ascii="Tahoma" w:hAnsi="Tahoma" w:cs="Tahoma"/>
      <w:sz w:val="16"/>
      <w:szCs w:val="16"/>
      <w:lang w:eastAsia="en-US"/>
    </w:rPr>
  </w:style>
  <w:style w:type="character" w:styleId="Refdecomentrio">
    <w:name w:val="annotation reference"/>
    <w:basedOn w:val="Fontepargpadro"/>
    <w:uiPriority w:val="99"/>
    <w:semiHidden/>
    <w:unhideWhenUsed/>
    <w:rsid w:val="00781100"/>
    <w:rPr>
      <w:sz w:val="16"/>
      <w:szCs w:val="16"/>
    </w:rPr>
  </w:style>
  <w:style w:type="paragraph" w:styleId="Textodecomentrio">
    <w:name w:val="annotation text"/>
    <w:basedOn w:val="Normal"/>
    <w:link w:val="TextodecomentrioChar"/>
    <w:uiPriority w:val="99"/>
    <w:semiHidden/>
    <w:unhideWhenUsed/>
    <w:rsid w:val="007811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81100"/>
    <w:rPr>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781100"/>
    <w:rPr>
      <w:b/>
      <w:bCs/>
    </w:rPr>
  </w:style>
  <w:style w:type="character" w:customStyle="1" w:styleId="AssuntodocomentrioChar">
    <w:name w:val="Assunto do comentário Char"/>
    <w:basedOn w:val="TextodecomentrioChar"/>
    <w:link w:val="Assuntodocomentrio"/>
    <w:uiPriority w:val="99"/>
    <w:semiHidden/>
    <w:rsid w:val="00781100"/>
    <w:rPr>
      <w:b/>
      <w:bCs/>
      <w:sz w:val="20"/>
      <w:szCs w:val="20"/>
      <w:lang w:eastAsia="en-US"/>
    </w:rPr>
  </w:style>
  <w:style w:type="paragraph" w:customStyle="1" w:styleId="texto2">
    <w:name w:val="texto2"/>
    <w:basedOn w:val="Normal"/>
    <w:rsid w:val="00D1278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892212"/>
  </w:style>
  <w:style w:type="character" w:styleId="HiperlinkVisitado">
    <w:name w:val="FollowedHyperlink"/>
    <w:basedOn w:val="Fontepargpadro"/>
    <w:uiPriority w:val="99"/>
    <w:semiHidden/>
    <w:unhideWhenUsed/>
    <w:rsid w:val="005978A4"/>
    <w:rPr>
      <w:color w:val="800080" w:themeColor="followedHyperlink"/>
      <w:u w:val="single"/>
    </w:rPr>
  </w:style>
  <w:style w:type="paragraph" w:styleId="Reviso">
    <w:name w:val="Revision"/>
    <w:hidden/>
    <w:uiPriority w:val="99"/>
    <w:semiHidden/>
    <w:rsid w:val="00442990"/>
    <w:rPr>
      <w:lang w:eastAsia="en-US"/>
    </w:rPr>
  </w:style>
  <w:style w:type="paragraph" w:styleId="Corpodetexto">
    <w:name w:val="Body Text"/>
    <w:basedOn w:val="Normal"/>
    <w:link w:val="CorpodetextoChar"/>
    <w:uiPriority w:val="99"/>
    <w:unhideWhenUsed/>
    <w:rsid w:val="00113CF1"/>
    <w:pPr>
      <w:spacing w:after="120"/>
    </w:pPr>
  </w:style>
  <w:style w:type="character" w:customStyle="1" w:styleId="CorpodetextoChar">
    <w:name w:val="Corpo de texto Char"/>
    <w:basedOn w:val="Fontepargpadro"/>
    <w:link w:val="Corpodetexto"/>
    <w:uiPriority w:val="99"/>
    <w:rsid w:val="00113CF1"/>
    <w:rPr>
      <w:lang w:eastAsia="en-US"/>
    </w:rPr>
  </w:style>
  <w:style w:type="character" w:customStyle="1" w:styleId="Ttulo1Char">
    <w:name w:val="Título 1 Char"/>
    <w:basedOn w:val="Fontepargpadro"/>
    <w:link w:val="Ttulo1"/>
    <w:uiPriority w:val="9"/>
    <w:rsid w:val="00113CF1"/>
    <w:rPr>
      <w:rFonts w:ascii="Times New Roman" w:eastAsia="Times New Roman" w:hAnsi="Times New Roman"/>
      <w:b/>
      <w:bCs/>
      <w:sz w:val="24"/>
      <w:szCs w:val="24"/>
      <w:lang w:val="pt-PT" w:eastAsia="pt-PT" w:bidi="pt-PT"/>
    </w:rPr>
  </w:style>
  <w:style w:type="paragraph" w:customStyle="1" w:styleId="rev">
    <w:name w:val="rev"/>
    <w:basedOn w:val="Normal"/>
    <w:rsid w:val="00D618E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ropassinaturas">
    <w:name w:val="propassinaturas"/>
    <w:basedOn w:val="Normal"/>
    <w:rsid w:val="004929B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semiHidden/>
    <w:rsid w:val="0030237E"/>
    <w:rPr>
      <w:rFonts w:asciiTheme="majorHAnsi" w:eastAsiaTheme="majorEastAsia" w:hAnsiTheme="majorHAnsi" w:cstheme="majorBidi"/>
      <w:color w:val="243F60" w:themeColor="accent1" w:themeShade="7F"/>
      <w:sz w:val="24"/>
      <w:szCs w:val="24"/>
      <w:lang w:eastAsia="en-US"/>
    </w:rPr>
  </w:style>
  <w:style w:type="character" w:customStyle="1" w:styleId="MenoPendente1">
    <w:name w:val="Menção Pendente1"/>
    <w:basedOn w:val="Fontepargpadro"/>
    <w:uiPriority w:val="99"/>
    <w:semiHidden/>
    <w:unhideWhenUsed/>
    <w:rsid w:val="00C72490"/>
    <w:rPr>
      <w:color w:val="605E5C"/>
      <w:shd w:val="clear" w:color="auto" w:fill="E1DFDD"/>
    </w:rPr>
  </w:style>
  <w:style w:type="character" w:customStyle="1" w:styleId="documentinfo-publishedby">
    <w:name w:val="documentinfo-publishedby"/>
    <w:basedOn w:val="Fontepargpadro"/>
    <w:rsid w:val="00423DE7"/>
  </w:style>
  <w:style w:type="character" w:customStyle="1" w:styleId="documentinfo-publishername">
    <w:name w:val="documentinfo-publishername"/>
    <w:basedOn w:val="Fontepargpadro"/>
    <w:rsid w:val="00423DE7"/>
  </w:style>
  <w:style w:type="character" w:styleId="nfase">
    <w:name w:val="Emphasis"/>
    <w:basedOn w:val="Fontepargpadro"/>
    <w:uiPriority w:val="20"/>
    <w:qFormat/>
    <w:locked/>
    <w:rsid w:val="00C00911"/>
    <w:rPr>
      <w:i/>
      <w:iCs/>
    </w:rPr>
  </w:style>
  <w:style w:type="paragraph" w:customStyle="1" w:styleId="text9b">
    <w:name w:val="text9b"/>
    <w:basedOn w:val="Normal"/>
    <w:rsid w:val="004D4E0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9">
    <w:name w:val="text9"/>
    <w:basedOn w:val="Normal"/>
    <w:rsid w:val="004D4E03"/>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locked/>
    <w:rsid w:val="00447DED"/>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0">
    <w:name w:val="default"/>
    <w:basedOn w:val="Normal"/>
    <w:rsid w:val="0084408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ribunal">
    <w:name w:val="tribunal"/>
    <w:basedOn w:val="Fontepargpadro"/>
    <w:rsid w:val="006E6384"/>
  </w:style>
  <w:style w:type="character" w:customStyle="1" w:styleId="Ttulo5Char">
    <w:name w:val="Título 5 Char"/>
    <w:basedOn w:val="Fontepargpadro"/>
    <w:link w:val="Ttulo5"/>
    <w:rsid w:val="000E779D"/>
    <w:rPr>
      <w:rFonts w:asciiTheme="majorHAnsi" w:eastAsiaTheme="majorEastAsia" w:hAnsiTheme="majorHAnsi" w:cstheme="majorBidi"/>
      <w:color w:val="365F91" w:themeColor="accent1" w:themeShade="BF"/>
      <w:lang w:eastAsia="en-US"/>
    </w:rPr>
  </w:style>
  <w:style w:type="paragraph" w:customStyle="1" w:styleId="artigo">
    <w:name w:val="artigo"/>
    <w:basedOn w:val="Normal"/>
    <w:rsid w:val="00502F3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s1">
    <w:name w:val="s1"/>
    <w:basedOn w:val="Fontepargpadro"/>
    <w:rsid w:val="00291BE4"/>
  </w:style>
  <w:style w:type="character" w:customStyle="1" w:styleId="s2">
    <w:name w:val="s2"/>
    <w:basedOn w:val="Fontepargpadro"/>
    <w:rsid w:val="00327E4F"/>
  </w:style>
  <w:style w:type="character" w:styleId="MenoPendente">
    <w:name w:val="Unresolved Mention"/>
    <w:basedOn w:val="Fontepargpadro"/>
    <w:uiPriority w:val="99"/>
    <w:semiHidden/>
    <w:unhideWhenUsed/>
    <w:rsid w:val="00E85AB6"/>
    <w:rPr>
      <w:color w:val="605E5C"/>
      <w:shd w:val="clear" w:color="auto" w:fill="E1DFDD"/>
    </w:rPr>
  </w:style>
  <w:style w:type="character" w:customStyle="1" w:styleId="Ttulo4Char">
    <w:name w:val="Título 4 Char"/>
    <w:basedOn w:val="Fontepargpadro"/>
    <w:link w:val="Ttulo4"/>
    <w:rsid w:val="00430095"/>
    <w:rPr>
      <w:rFonts w:asciiTheme="majorHAnsi" w:eastAsiaTheme="majorEastAsia" w:hAnsiTheme="majorHAnsi" w:cstheme="majorBidi"/>
      <w:i/>
      <w:iCs/>
      <w:color w:val="365F91" w:themeColor="accent1" w:themeShade="BF"/>
      <w:lang w:eastAsia="en-US"/>
    </w:rPr>
  </w:style>
  <w:style w:type="paragraph" w:customStyle="1" w:styleId="categoria-noticia">
    <w:name w:val="categoria-noticia"/>
    <w:basedOn w:val="Normal"/>
    <w:rsid w:val="0043009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b-30">
    <w:name w:val="mb-30"/>
    <w:basedOn w:val="Normal"/>
    <w:rsid w:val="0043009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712">
      <w:bodyDiv w:val="1"/>
      <w:marLeft w:val="0"/>
      <w:marRight w:val="0"/>
      <w:marTop w:val="0"/>
      <w:marBottom w:val="0"/>
      <w:divBdr>
        <w:top w:val="none" w:sz="0" w:space="0" w:color="auto"/>
        <w:left w:val="none" w:sz="0" w:space="0" w:color="auto"/>
        <w:bottom w:val="none" w:sz="0" w:space="0" w:color="auto"/>
        <w:right w:val="none" w:sz="0" w:space="0" w:color="auto"/>
      </w:divBdr>
    </w:div>
    <w:div w:id="11927746">
      <w:bodyDiv w:val="1"/>
      <w:marLeft w:val="0"/>
      <w:marRight w:val="0"/>
      <w:marTop w:val="0"/>
      <w:marBottom w:val="0"/>
      <w:divBdr>
        <w:top w:val="none" w:sz="0" w:space="0" w:color="auto"/>
        <w:left w:val="none" w:sz="0" w:space="0" w:color="auto"/>
        <w:bottom w:val="none" w:sz="0" w:space="0" w:color="auto"/>
        <w:right w:val="none" w:sz="0" w:space="0" w:color="auto"/>
      </w:divBdr>
    </w:div>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26296702">
      <w:bodyDiv w:val="1"/>
      <w:marLeft w:val="0"/>
      <w:marRight w:val="0"/>
      <w:marTop w:val="0"/>
      <w:marBottom w:val="0"/>
      <w:divBdr>
        <w:top w:val="none" w:sz="0" w:space="0" w:color="auto"/>
        <w:left w:val="none" w:sz="0" w:space="0" w:color="auto"/>
        <w:bottom w:val="none" w:sz="0" w:space="0" w:color="auto"/>
        <w:right w:val="none" w:sz="0" w:space="0" w:color="auto"/>
      </w:divBdr>
    </w:div>
    <w:div w:id="50159830">
      <w:bodyDiv w:val="1"/>
      <w:marLeft w:val="0"/>
      <w:marRight w:val="0"/>
      <w:marTop w:val="0"/>
      <w:marBottom w:val="0"/>
      <w:divBdr>
        <w:top w:val="none" w:sz="0" w:space="0" w:color="auto"/>
        <w:left w:val="none" w:sz="0" w:space="0" w:color="auto"/>
        <w:bottom w:val="none" w:sz="0" w:space="0" w:color="auto"/>
        <w:right w:val="none" w:sz="0" w:space="0" w:color="auto"/>
      </w:divBdr>
    </w:div>
    <w:div w:id="84345285">
      <w:bodyDiv w:val="1"/>
      <w:marLeft w:val="0"/>
      <w:marRight w:val="0"/>
      <w:marTop w:val="0"/>
      <w:marBottom w:val="0"/>
      <w:divBdr>
        <w:top w:val="none" w:sz="0" w:space="0" w:color="auto"/>
        <w:left w:val="none" w:sz="0" w:space="0" w:color="auto"/>
        <w:bottom w:val="none" w:sz="0" w:space="0" w:color="auto"/>
        <w:right w:val="none" w:sz="0" w:space="0" w:color="auto"/>
      </w:divBdr>
    </w:div>
    <w:div w:id="98843021">
      <w:bodyDiv w:val="1"/>
      <w:marLeft w:val="0"/>
      <w:marRight w:val="0"/>
      <w:marTop w:val="0"/>
      <w:marBottom w:val="0"/>
      <w:divBdr>
        <w:top w:val="none" w:sz="0" w:space="0" w:color="auto"/>
        <w:left w:val="none" w:sz="0" w:space="0" w:color="auto"/>
        <w:bottom w:val="none" w:sz="0" w:space="0" w:color="auto"/>
        <w:right w:val="none" w:sz="0" w:space="0" w:color="auto"/>
      </w:divBdr>
    </w:div>
    <w:div w:id="100537180">
      <w:bodyDiv w:val="1"/>
      <w:marLeft w:val="0"/>
      <w:marRight w:val="0"/>
      <w:marTop w:val="0"/>
      <w:marBottom w:val="0"/>
      <w:divBdr>
        <w:top w:val="none" w:sz="0" w:space="0" w:color="auto"/>
        <w:left w:val="none" w:sz="0" w:space="0" w:color="auto"/>
        <w:bottom w:val="none" w:sz="0" w:space="0" w:color="auto"/>
        <w:right w:val="none" w:sz="0" w:space="0" w:color="auto"/>
      </w:divBdr>
    </w:div>
    <w:div w:id="112673022">
      <w:bodyDiv w:val="1"/>
      <w:marLeft w:val="0"/>
      <w:marRight w:val="0"/>
      <w:marTop w:val="0"/>
      <w:marBottom w:val="0"/>
      <w:divBdr>
        <w:top w:val="none" w:sz="0" w:space="0" w:color="auto"/>
        <w:left w:val="none" w:sz="0" w:space="0" w:color="auto"/>
        <w:bottom w:val="none" w:sz="0" w:space="0" w:color="auto"/>
        <w:right w:val="none" w:sz="0" w:space="0" w:color="auto"/>
      </w:divBdr>
    </w:div>
    <w:div w:id="115685863">
      <w:bodyDiv w:val="1"/>
      <w:marLeft w:val="0"/>
      <w:marRight w:val="0"/>
      <w:marTop w:val="0"/>
      <w:marBottom w:val="0"/>
      <w:divBdr>
        <w:top w:val="none" w:sz="0" w:space="0" w:color="auto"/>
        <w:left w:val="none" w:sz="0" w:space="0" w:color="auto"/>
        <w:bottom w:val="none" w:sz="0" w:space="0" w:color="auto"/>
        <w:right w:val="none" w:sz="0" w:space="0" w:color="auto"/>
      </w:divBdr>
      <w:divsChild>
        <w:div w:id="366494081">
          <w:marLeft w:val="0"/>
          <w:marRight w:val="0"/>
          <w:marTop w:val="0"/>
          <w:marBottom w:val="0"/>
          <w:divBdr>
            <w:top w:val="none" w:sz="0" w:space="0" w:color="auto"/>
            <w:left w:val="none" w:sz="0" w:space="0" w:color="auto"/>
            <w:bottom w:val="none" w:sz="0" w:space="0" w:color="auto"/>
            <w:right w:val="none" w:sz="0" w:space="0" w:color="auto"/>
          </w:divBdr>
          <w:divsChild>
            <w:div w:id="351542071">
              <w:marLeft w:val="0"/>
              <w:marRight w:val="0"/>
              <w:marTop w:val="0"/>
              <w:marBottom w:val="0"/>
              <w:divBdr>
                <w:top w:val="none" w:sz="0" w:space="0" w:color="auto"/>
                <w:left w:val="none" w:sz="0" w:space="0" w:color="auto"/>
                <w:bottom w:val="none" w:sz="0" w:space="0" w:color="auto"/>
                <w:right w:val="none" w:sz="0" w:space="0" w:color="auto"/>
              </w:divBdr>
              <w:divsChild>
                <w:div w:id="624888278">
                  <w:marLeft w:val="0"/>
                  <w:marRight w:val="120"/>
                  <w:marTop w:val="0"/>
                  <w:marBottom w:val="0"/>
                  <w:divBdr>
                    <w:top w:val="none" w:sz="0" w:space="0" w:color="auto"/>
                    <w:left w:val="none" w:sz="0" w:space="0" w:color="auto"/>
                    <w:bottom w:val="none" w:sz="0" w:space="0" w:color="auto"/>
                    <w:right w:val="none" w:sz="0" w:space="0" w:color="auto"/>
                  </w:divBdr>
                </w:div>
                <w:div w:id="1769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3412">
      <w:bodyDiv w:val="1"/>
      <w:marLeft w:val="0"/>
      <w:marRight w:val="0"/>
      <w:marTop w:val="0"/>
      <w:marBottom w:val="0"/>
      <w:divBdr>
        <w:top w:val="none" w:sz="0" w:space="0" w:color="auto"/>
        <w:left w:val="none" w:sz="0" w:space="0" w:color="auto"/>
        <w:bottom w:val="none" w:sz="0" w:space="0" w:color="auto"/>
        <w:right w:val="none" w:sz="0" w:space="0" w:color="auto"/>
      </w:divBdr>
    </w:div>
    <w:div w:id="199630450">
      <w:bodyDiv w:val="1"/>
      <w:marLeft w:val="0"/>
      <w:marRight w:val="0"/>
      <w:marTop w:val="0"/>
      <w:marBottom w:val="0"/>
      <w:divBdr>
        <w:top w:val="none" w:sz="0" w:space="0" w:color="auto"/>
        <w:left w:val="none" w:sz="0" w:space="0" w:color="auto"/>
        <w:bottom w:val="none" w:sz="0" w:space="0" w:color="auto"/>
        <w:right w:val="none" w:sz="0" w:space="0" w:color="auto"/>
      </w:divBdr>
    </w:div>
    <w:div w:id="224025522">
      <w:bodyDiv w:val="1"/>
      <w:marLeft w:val="0"/>
      <w:marRight w:val="0"/>
      <w:marTop w:val="0"/>
      <w:marBottom w:val="0"/>
      <w:divBdr>
        <w:top w:val="none" w:sz="0" w:space="0" w:color="auto"/>
        <w:left w:val="none" w:sz="0" w:space="0" w:color="auto"/>
        <w:bottom w:val="none" w:sz="0" w:space="0" w:color="auto"/>
        <w:right w:val="none" w:sz="0" w:space="0" w:color="auto"/>
      </w:divBdr>
    </w:div>
    <w:div w:id="241642184">
      <w:bodyDiv w:val="1"/>
      <w:marLeft w:val="0"/>
      <w:marRight w:val="0"/>
      <w:marTop w:val="0"/>
      <w:marBottom w:val="0"/>
      <w:divBdr>
        <w:top w:val="none" w:sz="0" w:space="0" w:color="auto"/>
        <w:left w:val="none" w:sz="0" w:space="0" w:color="auto"/>
        <w:bottom w:val="none" w:sz="0" w:space="0" w:color="auto"/>
        <w:right w:val="none" w:sz="0" w:space="0" w:color="auto"/>
      </w:divBdr>
    </w:div>
    <w:div w:id="252280008">
      <w:bodyDiv w:val="1"/>
      <w:marLeft w:val="0"/>
      <w:marRight w:val="0"/>
      <w:marTop w:val="0"/>
      <w:marBottom w:val="0"/>
      <w:divBdr>
        <w:top w:val="none" w:sz="0" w:space="0" w:color="auto"/>
        <w:left w:val="none" w:sz="0" w:space="0" w:color="auto"/>
        <w:bottom w:val="none" w:sz="0" w:space="0" w:color="auto"/>
        <w:right w:val="none" w:sz="0" w:space="0" w:color="auto"/>
      </w:divBdr>
    </w:div>
    <w:div w:id="257762928">
      <w:bodyDiv w:val="1"/>
      <w:marLeft w:val="0"/>
      <w:marRight w:val="0"/>
      <w:marTop w:val="0"/>
      <w:marBottom w:val="0"/>
      <w:divBdr>
        <w:top w:val="none" w:sz="0" w:space="0" w:color="auto"/>
        <w:left w:val="none" w:sz="0" w:space="0" w:color="auto"/>
        <w:bottom w:val="none" w:sz="0" w:space="0" w:color="auto"/>
        <w:right w:val="none" w:sz="0" w:space="0" w:color="auto"/>
      </w:divBdr>
    </w:div>
    <w:div w:id="260724644">
      <w:bodyDiv w:val="1"/>
      <w:marLeft w:val="0"/>
      <w:marRight w:val="0"/>
      <w:marTop w:val="0"/>
      <w:marBottom w:val="0"/>
      <w:divBdr>
        <w:top w:val="none" w:sz="0" w:space="0" w:color="auto"/>
        <w:left w:val="none" w:sz="0" w:space="0" w:color="auto"/>
        <w:bottom w:val="none" w:sz="0" w:space="0" w:color="auto"/>
        <w:right w:val="none" w:sz="0" w:space="0" w:color="auto"/>
      </w:divBdr>
    </w:div>
    <w:div w:id="293295054">
      <w:bodyDiv w:val="1"/>
      <w:marLeft w:val="0"/>
      <w:marRight w:val="0"/>
      <w:marTop w:val="0"/>
      <w:marBottom w:val="0"/>
      <w:divBdr>
        <w:top w:val="none" w:sz="0" w:space="0" w:color="auto"/>
        <w:left w:val="none" w:sz="0" w:space="0" w:color="auto"/>
        <w:bottom w:val="none" w:sz="0" w:space="0" w:color="auto"/>
        <w:right w:val="none" w:sz="0" w:space="0" w:color="auto"/>
      </w:divBdr>
    </w:div>
    <w:div w:id="330723760">
      <w:bodyDiv w:val="1"/>
      <w:marLeft w:val="0"/>
      <w:marRight w:val="0"/>
      <w:marTop w:val="0"/>
      <w:marBottom w:val="0"/>
      <w:divBdr>
        <w:top w:val="none" w:sz="0" w:space="0" w:color="auto"/>
        <w:left w:val="none" w:sz="0" w:space="0" w:color="auto"/>
        <w:bottom w:val="none" w:sz="0" w:space="0" w:color="auto"/>
        <w:right w:val="none" w:sz="0" w:space="0" w:color="auto"/>
      </w:divBdr>
    </w:div>
    <w:div w:id="348678096">
      <w:bodyDiv w:val="1"/>
      <w:marLeft w:val="0"/>
      <w:marRight w:val="0"/>
      <w:marTop w:val="0"/>
      <w:marBottom w:val="0"/>
      <w:divBdr>
        <w:top w:val="none" w:sz="0" w:space="0" w:color="auto"/>
        <w:left w:val="none" w:sz="0" w:space="0" w:color="auto"/>
        <w:bottom w:val="none" w:sz="0" w:space="0" w:color="auto"/>
        <w:right w:val="none" w:sz="0" w:space="0" w:color="auto"/>
      </w:divBdr>
    </w:div>
    <w:div w:id="361175713">
      <w:bodyDiv w:val="1"/>
      <w:marLeft w:val="0"/>
      <w:marRight w:val="0"/>
      <w:marTop w:val="0"/>
      <w:marBottom w:val="0"/>
      <w:divBdr>
        <w:top w:val="none" w:sz="0" w:space="0" w:color="auto"/>
        <w:left w:val="none" w:sz="0" w:space="0" w:color="auto"/>
        <w:bottom w:val="none" w:sz="0" w:space="0" w:color="auto"/>
        <w:right w:val="none" w:sz="0" w:space="0" w:color="auto"/>
      </w:divBdr>
    </w:div>
    <w:div w:id="391126762">
      <w:bodyDiv w:val="1"/>
      <w:marLeft w:val="0"/>
      <w:marRight w:val="0"/>
      <w:marTop w:val="0"/>
      <w:marBottom w:val="0"/>
      <w:divBdr>
        <w:top w:val="none" w:sz="0" w:space="0" w:color="auto"/>
        <w:left w:val="none" w:sz="0" w:space="0" w:color="auto"/>
        <w:bottom w:val="none" w:sz="0" w:space="0" w:color="auto"/>
        <w:right w:val="none" w:sz="0" w:space="0" w:color="auto"/>
      </w:divBdr>
      <w:divsChild>
        <w:div w:id="217397424">
          <w:marLeft w:val="0"/>
          <w:marRight w:val="0"/>
          <w:marTop w:val="0"/>
          <w:marBottom w:val="240"/>
          <w:divBdr>
            <w:top w:val="none" w:sz="0" w:space="0" w:color="auto"/>
            <w:left w:val="none" w:sz="0" w:space="0" w:color="auto"/>
            <w:bottom w:val="none" w:sz="0" w:space="0" w:color="auto"/>
            <w:right w:val="none" w:sz="0" w:space="0" w:color="auto"/>
          </w:divBdr>
          <w:divsChild>
            <w:div w:id="525170114">
              <w:marLeft w:val="0"/>
              <w:marRight w:val="0"/>
              <w:marTop w:val="0"/>
              <w:marBottom w:val="0"/>
              <w:divBdr>
                <w:top w:val="none" w:sz="0" w:space="0" w:color="auto"/>
                <w:left w:val="none" w:sz="0" w:space="0" w:color="auto"/>
                <w:bottom w:val="none" w:sz="0" w:space="0" w:color="auto"/>
                <w:right w:val="none" w:sz="0" w:space="0" w:color="auto"/>
              </w:divBdr>
            </w:div>
            <w:div w:id="1212813997">
              <w:marLeft w:val="0"/>
              <w:marRight w:val="0"/>
              <w:marTop w:val="0"/>
              <w:marBottom w:val="0"/>
              <w:divBdr>
                <w:top w:val="none" w:sz="0" w:space="0" w:color="auto"/>
                <w:left w:val="none" w:sz="0" w:space="0" w:color="auto"/>
                <w:bottom w:val="none" w:sz="0" w:space="0" w:color="auto"/>
                <w:right w:val="none" w:sz="0" w:space="0" w:color="auto"/>
              </w:divBdr>
            </w:div>
          </w:divsChild>
        </w:div>
        <w:div w:id="675035010">
          <w:marLeft w:val="0"/>
          <w:marRight w:val="0"/>
          <w:marTop w:val="0"/>
          <w:marBottom w:val="240"/>
          <w:divBdr>
            <w:top w:val="none" w:sz="0" w:space="0" w:color="auto"/>
            <w:left w:val="none" w:sz="0" w:space="0" w:color="auto"/>
            <w:bottom w:val="none" w:sz="0" w:space="0" w:color="auto"/>
            <w:right w:val="none" w:sz="0" w:space="0" w:color="auto"/>
          </w:divBdr>
          <w:divsChild>
            <w:div w:id="47339779">
              <w:marLeft w:val="0"/>
              <w:marRight w:val="0"/>
              <w:marTop w:val="0"/>
              <w:marBottom w:val="0"/>
              <w:divBdr>
                <w:top w:val="none" w:sz="0" w:space="0" w:color="auto"/>
                <w:left w:val="none" w:sz="0" w:space="0" w:color="auto"/>
                <w:bottom w:val="none" w:sz="0" w:space="0" w:color="auto"/>
                <w:right w:val="none" w:sz="0" w:space="0" w:color="auto"/>
              </w:divBdr>
            </w:div>
            <w:div w:id="1842158558">
              <w:marLeft w:val="0"/>
              <w:marRight w:val="0"/>
              <w:marTop w:val="0"/>
              <w:marBottom w:val="0"/>
              <w:divBdr>
                <w:top w:val="none" w:sz="0" w:space="0" w:color="auto"/>
                <w:left w:val="none" w:sz="0" w:space="0" w:color="auto"/>
                <w:bottom w:val="none" w:sz="0" w:space="0" w:color="auto"/>
                <w:right w:val="none" w:sz="0" w:space="0" w:color="auto"/>
              </w:divBdr>
            </w:div>
          </w:divsChild>
        </w:div>
        <w:div w:id="1030643886">
          <w:marLeft w:val="0"/>
          <w:marRight w:val="0"/>
          <w:marTop w:val="0"/>
          <w:marBottom w:val="240"/>
          <w:divBdr>
            <w:top w:val="none" w:sz="0" w:space="0" w:color="auto"/>
            <w:left w:val="none" w:sz="0" w:space="0" w:color="auto"/>
            <w:bottom w:val="none" w:sz="0" w:space="0" w:color="auto"/>
            <w:right w:val="none" w:sz="0" w:space="0" w:color="auto"/>
          </w:divBdr>
          <w:divsChild>
            <w:div w:id="264654227">
              <w:marLeft w:val="0"/>
              <w:marRight w:val="0"/>
              <w:marTop w:val="0"/>
              <w:marBottom w:val="0"/>
              <w:divBdr>
                <w:top w:val="none" w:sz="0" w:space="0" w:color="auto"/>
                <w:left w:val="none" w:sz="0" w:space="0" w:color="auto"/>
                <w:bottom w:val="none" w:sz="0" w:space="0" w:color="auto"/>
                <w:right w:val="none" w:sz="0" w:space="0" w:color="auto"/>
              </w:divBdr>
            </w:div>
            <w:div w:id="667253316">
              <w:marLeft w:val="0"/>
              <w:marRight w:val="0"/>
              <w:marTop w:val="0"/>
              <w:marBottom w:val="0"/>
              <w:divBdr>
                <w:top w:val="none" w:sz="0" w:space="0" w:color="auto"/>
                <w:left w:val="none" w:sz="0" w:space="0" w:color="auto"/>
                <w:bottom w:val="none" w:sz="0" w:space="0" w:color="auto"/>
                <w:right w:val="none" w:sz="0" w:space="0" w:color="auto"/>
              </w:divBdr>
            </w:div>
          </w:divsChild>
        </w:div>
        <w:div w:id="1166284936">
          <w:marLeft w:val="0"/>
          <w:marRight w:val="0"/>
          <w:marTop w:val="0"/>
          <w:marBottom w:val="0"/>
          <w:divBdr>
            <w:top w:val="none" w:sz="0" w:space="0" w:color="auto"/>
            <w:left w:val="none" w:sz="0" w:space="0" w:color="auto"/>
            <w:bottom w:val="none" w:sz="0" w:space="0" w:color="auto"/>
            <w:right w:val="none" w:sz="0" w:space="0" w:color="auto"/>
          </w:divBdr>
          <w:divsChild>
            <w:div w:id="573011204">
              <w:marLeft w:val="0"/>
              <w:marRight w:val="0"/>
              <w:marTop w:val="0"/>
              <w:marBottom w:val="0"/>
              <w:divBdr>
                <w:top w:val="none" w:sz="0" w:space="0" w:color="auto"/>
                <w:left w:val="none" w:sz="0" w:space="0" w:color="auto"/>
                <w:bottom w:val="none" w:sz="0" w:space="0" w:color="auto"/>
                <w:right w:val="none" w:sz="0" w:space="0" w:color="auto"/>
              </w:divBdr>
            </w:div>
            <w:div w:id="1645574243">
              <w:marLeft w:val="0"/>
              <w:marRight w:val="0"/>
              <w:marTop w:val="0"/>
              <w:marBottom w:val="0"/>
              <w:divBdr>
                <w:top w:val="none" w:sz="0" w:space="0" w:color="auto"/>
                <w:left w:val="none" w:sz="0" w:space="0" w:color="auto"/>
                <w:bottom w:val="none" w:sz="0" w:space="0" w:color="auto"/>
                <w:right w:val="none" w:sz="0" w:space="0" w:color="auto"/>
              </w:divBdr>
            </w:div>
          </w:divsChild>
        </w:div>
        <w:div w:id="2128622632">
          <w:marLeft w:val="0"/>
          <w:marRight w:val="0"/>
          <w:marTop w:val="0"/>
          <w:marBottom w:val="240"/>
          <w:divBdr>
            <w:top w:val="none" w:sz="0" w:space="0" w:color="auto"/>
            <w:left w:val="none" w:sz="0" w:space="0" w:color="auto"/>
            <w:bottom w:val="none" w:sz="0" w:space="0" w:color="auto"/>
            <w:right w:val="none" w:sz="0" w:space="0" w:color="auto"/>
          </w:divBdr>
          <w:divsChild>
            <w:div w:id="350379125">
              <w:marLeft w:val="0"/>
              <w:marRight w:val="0"/>
              <w:marTop w:val="0"/>
              <w:marBottom w:val="0"/>
              <w:divBdr>
                <w:top w:val="none" w:sz="0" w:space="0" w:color="auto"/>
                <w:left w:val="none" w:sz="0" w:space="0" w:color="auto"/>
                <w:bottom w:val="none" w:sz="0" w:space="0" w:color="auto"/>
                <w:right w:val="none" w:sz="0" w:space="0" w:color="auto"/>
              </w:divBdr>
            </w:div>
            <w:div w:id="4330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19764">
      <w:bodyDiv w:val="1"/>
      <w:marLeft w:val="0"/>
      <w:marRight w:val="0"/>
      <w:marTop w:val="0"/>
      <w:marBottom w:val="0"/>
      <w:divBdr>
        <w:top w:val="none" w:sz="0" w:space="0" w:color="auto"/>
        <w:left w:val="none" w:sz="0" w:space="0" w:color="auto"/>
        <w:bottom w:val="none" w:sz="0" w:space="0" w:color="auto"/>
        <w:right w:val="none" w:sz="0" w:space="0" w:color="auto"/>
      </w:divBdr>
    </w:div>
    <w:div w:id="395706459">
      <w:bodyDiv w:val="1"/>
      <w:marLeft w:val="0"/>
      <w:marRight w:val="0"/>
      <w:marTop w:val="0"/>
      <w:marBottom w:val="0"/>
      <w:divBdr>
        <w:top w:val="none" w:sz="0" w:space="0" w:color="auto"/>
        <w:left w:val="none" w:sz="0" w:space="0" w:color="auto"/>
        <w:bottom w:val="none" w:sz="0" w:space="0" w:color="auto"/>
        <w:right w:val="none" w:sz="0" w:space="0" w:color="auto"/>
      </w:divBdr>
    </w:div>
    <w:div w:id="401487080">
      <w:bodyDiv w:val="1"/>
      <w:marLeft w:val="0"/>
      <w:marRight w:val="0"/>
      <w:marTop w:val="0"/>
      <w:marBottom w:val="0"/>
      <w:divBdr>
        <w:top w:val="none" w:sz="0" w:space="0" w:color="auto"/>
        <w:left w:val="none" w:sz="0" w:space="0" w:color="auto"/>
        <w:bottom w:val="none" w:sz="0" w:space="0" w:color="auto"/>
        <w:right w:val="none" w:sz="0" w:space="0" w:color="auto"/>
      </w:divBdr>
    </w:div>
    <w:div w:id="402992114">
      <w:bodyDiv w:val="1"/>
      <w:marLeft w:val="0"/>
      <w:marRight w:val="0"/>
      <w:marTop w:val="0"/>
      <w:marBottom w:val="0"/>
      <w:divBdr>
        <w:top w:val="none" w:sz="0" w:space="0" w:color="auto"/>
        <w:left w:val="none" w:sz="0" w:space="0" w:color="auto"/>
        <w:bottom w:val="none" w:sz="0" w:space="0" w:color="auto"/>
        <w:right w:val="none" w:sz="0" w:space="0" w:color="auto"/>
      </w:divBdr>
    </w:div>
    <w:div w:id="435293892">
      <w:bodyDiv w:val="1"/>
      <w:marLeft w:val="0"/>
      <w:marRight w:val="0"/>
      <w:marTop w:val="0"/>
      <w:marBottom w:val="0"/>
      <w:divBdr>
        <w:top w:val="none" w:sz="0" w:space="0" w:color="auto"/>
        <w:left w:val="none" w:sz="0" w:space="0" w:color="auto"/>
        <w:bottom w:val="none" w:sz="0" w:space="0" w:color="auto"/>
        <w:right w:val="none" w:sz="0" w:space="0" w:color="auto"/>
      </w:divBdr>
    </w:div>
    <w:div w:id="447941577">
      <w:bodyDiv w:val="1"/>
      <w:marLeft w:val="0"/>
      <w:marRight w:val="0"/>
      <w:marTop w:val="0"/>
      <w:marBottom w:val="0"/>
      <w:divBdr>
        <w:top w:val="none" w:sz="0" w:space="0" w:color="auto"/>
        <w:left w:val="none" w:sz="0" w:space="0" w:color="auto"/>
        <w:bottom w:val="none" w:sz="0" w:space="0" w:color="auto"/>
        <w:right w:val="none" w:sz="0" w:space="0" w:color="auto"/>
      </w:divBdr>
    </w:div>
    <w:div w:id="449663167">
      <w:bodyDiv w:val="1"/>
      <w:marLeft w:val="0"/>
      <w:marRight w:val="0"/>
      <w:marTop w:val="0"/>
      <w:marBottom w:val="0"/>
      <w:divBdr>
        <w:top w:val="none" w:sz="0" w:space="0" w:color="auto"/>
        <w:left w:val="none" w:sz="0" w:space="0" w:color="auto"/>
        <w:bottom w:val="none" w:sz="0" w:space="0" w:color="auto"/>
        <w:right w:val="none" w:sz="0" w:space="0" w:color="auto"/>
      </w:divBdr>
    </w:div>
    <w:div w:id="450248263">
      <w:bodyDiv w:val="1"/>
      <w:marLeft w:val="0"/>
      <w:marRight w:val="0"/>
      <w:marTop w:val="0"/>
      <w:marBottom w:val="0"/>
      <w:divBdr>
        <w:top w:val="none" w:sz="0" w:space="0" w:color="auto"/>
        <w:left w:val="none" w:sz="0" w:space="0" w:color="auto"/>
        <w:bottom w:val="none" w:sz="0" w:space="0" w:color="auto"/>
        <w:right w:val="none" w:sz="0" w:space="0" w:color="auto"/>
      </w:divBdr>
    </w:div>
    <w:div w:id="451023640">
      <w:bodyDiv w:val="1"/>
      <w:marLeft w:val="0"/>
      <w:marRight w:val="0"/>
      <w:marTop w:val="0"/>
      <w:marBottom w:val="0"/>
      <w:divBdr>
        <w:top w:val="none" w:sz="0" w:space="0" w:color="auto"/>
        <w:left w:val="none" w:sz="0" w:space="0" w:color="auto"/>
        <w:bottom w:val="none" w:sz="0" w:space="0" w:color="auto"/>
        <w:right w:val="none" w:sz="0" w:space="0" w:color="auto"/>
      </w:divBdr>
    </w:div>
    <w:div w:id="456065822">
      <w:bodyDiv w:val="1"/>
      <w:marLeft w:val="0"/>
      <w:marRight w:val="0"/>
      <w:marTop w:val="0"/>
      <w:marBottom w:val="0"/>
      <w:divBdr>
        <w:top w:val="none" w:sz="0" w:space="0" w:color="auto"/>
        <w:left w:val="none" w:sz="0" w:space="0" w:color="auto"/>
        <w:bottom w:val="none" w:sz="0" w:space="0" w:color="auto"/>
        <w:right w:val="none" w:sz="0" w:space="0" w:color="auto"/>
      </w:divBdr>
      <w:divsChild>
        <w:div w:id="99954779">
          <w:marLeft w:val="0"/>
          <w:marRight w:val="0"/>
          <w:marTop w:val="0"/>
          <w:marBottom w:val="0"/>
          <w:divBdr>
            <w:top w:val="none" w:sz="0" w:space="0" w:color="auto"/>
            <w:left w:val="none" w:sz="0" w:space="0" w:color="auto"/>
            <w:bottom w:val="none" w:sz="0" w:space="0" w:color="auto"/>
            <w:right w:val="none" w:sz="0" w:space="0" w:color="auto"/>
          </w:divBdr>
        </w:div>
        <w:div w:id="138349432">
          <w:marLeft w:val="0"/>
          <w:marRight w:val="0"/>
          <w:marTop w:val="0"/>
          <w:marBottom w:val="0"/>
          <w:divBdr>
            <w:top w:val="none" w:sz="0" w:space="0" w:color="auto"/>
            <w:left w:val="none" w:sz="0" w:space="0" w:color="auto"/>
            <w:bottom w:val="none" w:sz="0" w:space="0" w:color="auto"/>
            <w:right w:val="none" w:sz="0" w:space="0" w:color="auto"/>
          </w:divBdr>
        </w:div>
        <w:div w:id="187792853">
          <w:marLeft w:val="0"/>
          <w:marRight w:val="0"/>
          <w:marTop w:val="0"/>
          <w:marBottom w:val="0"/>
          <w:divBdr>
            <w:top w:val="none" w:sz="0" w:space="0" w:color="auto"/>
            <w:left w:val="none" w:sz="0" w:space="0" w:color="auto"/>
            <w:bottom w:val="none" w:sz="0" w:space="0" w:color="auto"/>
            <w:right w:val="none" w:sz="0" w:space="0" w:color="auto"/>
          </w:divBdr>
        </w:div>
        <w:div w:id="580337857">
          <w:marLeft w:val="0"/>
          <w:marRight w:val="0"/>
          <w:marTop w:val="0"/>
          <w:marBottom w:val="0"/>
          <w:divBdr>
            <w:top w:val="none" w:sz="0" w:space="0" w:color="auto"/>
            <w:left w:val="none" w:sz="0" w:space="0" w:color="auto"/>
            <w:bottom w:val="none" w:sz="0" w:space="0" w:color="auto"/>
            <w:right w:val="none" w:sz="0" w:space="0" w:color="auto"/>
          </w:divBdr>
        </w:div>
        <w:div w:id="1367833309">
          <w:marLeft w:val="0"/>
          <w:marRight w:val="0"/>
          <w:marTop w:val="0"/>
          <w:marBottom w:val="0"/>
          <w:divBdr>
            <w:top w:val="none" w:sz="0" w:space="0" w:color="auto"/>
            <w:left w:val="none" w:sz="0" w:space="0" w:color="auto"/>
            <w:bottom w:val="none" w:sz="0" w:space="0" w:color="auto"/>
            <w:right w:val="none" w:sz="0" w:space="0" w:color="auto"/>
          </w:divBdr>
        </w:div>
        <w:div w:id="1856964345">
          <w:marLeft w:val="0"/>
          <w:marRight w:val="0"/>
          <w:marTop w:val="0"/>
          <w:marBottom w:val="0"/>
          <w:divBdr>
            <w:top w:val="none" w:sz="0" w:space="0" w:color="auto"/>
            <w:left w:val="none" w:sz="0" w:space="0" w:color="auto"/>
            <w:bottom w:val="none" w:sz="0" w:space="0" w:color="auto"/>
            <w:right w:val="none" w:sz="0" w:space="0" w:color="auto"/>
          </w:divBdr>
        </w:div>
      </w:divsChild>
    </w:div>
    <w:div w:id="475996319">
      <w:bodyDiv w:val="1"/>
      <w:marLeft w:val="0"/>
      <w:marRight w:val="0"/>
      <w:marTop w:val="0"/>
      <w:marBottom w:val="0"/>
      <w:divBdr>
        <w:top w:val="none" w:sz="0" w:space="0" w:color="auto"/>
        <w:left w:val="none" w:sz="0" w:space="0" w:color="auto"/>
        <w:bottom w:val="none" w:sz="0" w:space="0" w:color="auto"/>
        <w:right w:val="none" w:sz="0" w:space="0" w:color="auto"/>
      </w:divBdr>
      <w:divsChild>
        <w:div w:id="1203329498">
          <w:marLeft w:val="0"/>
          <w:marRight w:val="0"/>
          <w:marTop w:val="0"/>
          <w:marBottom w:val="0"/>
          <w:divBdr>
            <w:top w:val="none" w:sz="0" w:space="0" w:color="auto"/>
            <w:left w:val="none" w:sz="0" w:space="0" w:color="auto"/>
            <w:bottom w:val="none" w:sz="0" w:space="0" w:color="auto"/>
            <w:right w:val="none" w:sz="0" w:space="0" w:color="auto"/>
          </w:divBdr>
        </w:div>
        <w:div w:id="1811555667">
          <w:marLeft w:val="0"/>
          <w:marRight w:val="0"/>
          <w:marTop w:val="0"/>
          <w:marBottom w:val="0"/>
          <w:divBdr>
            <w:top w:val="none" w:sz="0" w:space="0" w:color="auto"/>
            <w:left w:val="none" w:sz="0" w:space="0" w:color="auto"/>
            <w:bottom w:val="none" w:sz="0" w:space="0" w:color="auto"/>
            <w:right w:val="none" w:sz="0" w:space="0" w:color="auto"/>
          </w:divBdr>
        </w:div>
        <w:div w:id="2145074802">
          <w:marLeft w:val="0"/>
          <w:marRight w:val="0"/>
          <w:marTop w:val="0"/>
          <w:marBottom w:val="0"/>
          <w:divBdr>
            <w:top w:val="none" w:sz="0" w:space="0" w:color="auto"/>
            <w:left w:val="none" w:sz="0" w:space="0" w:color="auto"/>
            <w:bottom w:val="none" w:sz="0" w:space="0" w:color="auto"/>
            <w:right w:val="none" w:sz="0" w:space="0" w:color="auto"/>
          </w:divBdr>
        </w:div>
      </w:divsChild>
    </w:div>
    <w:div w:id="504125528">
      <w:marLeft w:val="0"/>
      <w:marRight w:val="0"/>
      <w:marTop w:val="0"/>
      <w:marBottom w:val="15"/>
      <w:divBdr>
        <w:top w:val="none" w:sz="0" w:space="0" w:color="auto"/>
        <w:left w:val="none" w:sz="0" w:space="0" w:color="auto"/>
        <w:bottom w:val="none" w:sz="0" w:space="0" w:color="auto"/>
        <w:right w:val="none" w:sz="0" w:space="0" w:color="auto"/>
      </w:divBdr>
      <w:divsChild>
        <w:div w:id="504125598">
          <w:marLeft w:val="0"/>
          <w:marRight w:val="0"/>
          <w:marTop w:val="0"/>
          <w:marBottom w:val="0"/>
          <w:divBdr>
            <w:top w:val="none" w:sz="0" w:space="0" w:color="auto"/>
            <w:left w:val="none" w:sz="0" w:space="0" w:color="auto"/>
            <w:bottom w:val="none" w:sz="0" w:space="0" w:color="auto"/>
            <w:right w:val="none" w:sz="0" w:space="0" w:color="auto"/>
          </w:divBdr>
          <w:divsChild>
            <w:div w:id="504125538">
              <w:marLeft w:val="0"/>
              <w:marRight w:val="0"/>
              <w:marTop w:val="0"/>
              <w:marBottom w:val="0"/>
              <w:divBdr>
                <w:top w:val="none" w:sz="0" w:space="0" w:color="auto"/>
                <w:left w:val="none" w:sz="0" w:space="0" w:color="auto"/>
                <w:bottom w:val="none" w:sz="0" w:space="0" w:color="auto"/>
                <w:right w:val="none" w:sz="0" w:space="0" w:color="auto"/>
              </w:divBdr>
              <w:divsChild>
                <w:div w:id="504125595">
                  <w:marLeft w:val="150"/>
                  <w:marRight w:val="150"/>
                  <w:marTop w:val="0"/>
                  <w:marBottom w:val="0"/>
                  <w:divBdr>
                    <w:top w:val="none" w:sz="0" w:space="0" w:color="auto"/>
                    <w:left w:val="none" w:sz="0" w:space="0" w:color="auto"/>
                    <w:bottom w:val="none" w:sz="0" w:space="0" w:color="auto"/>
                    <w:right w:val="none" w:sz="0" w:space="0" w:color="auto"/>
                  </w:divBdr>
                  <w:divsChild>
                    <w:div w:id="504125570">
                      <w:marLeft w:val="0"/>
                      <w:marRight w:val="0"/>
                      <w:marTop w:val="0"/>
                      <w:marBottom w:val="150"/>
                      <w:divBdr>
                        <w:top w:val="none" w:sz="0" w:space="0" w:color="auto"/>
                        <w:left w:val="none" w:sz="0" w:space="0" w:color="auto"/>
                        <w:bottom w:val="none" w:sz="0" w:space="0" w:color="auto"/>
                        <w:right w:val="none" w:sz="0" w:space="0" w:color="auto"/>
                      </w:divBdr>
                      <w:divsChild>
                        <w:div w:id="504125620">
                          <w:marLeft w:val="0"/>
                          <w:marRight w:val="0"/>
                          <w:marTop w:val="0"/>
                          <w:marBottom w:val="0"/>
                          <w:divBdr>
                            <w:top w:val="none" w:sz="0" w:space="0" w:color="auto"/>
                            <w:left w:val="none" w:sz="0" w:space="0" w:color="auto"/>
                            <w:bottom w:val="none" w:sz="0" w:space="0" w:color="auto"/>
                            <w:right w:val="none" w:sz="0" w:space="0" w:color="auto"/>
                          </w:divBdr>
                          <w:divsChild>
                            <w:div w:id="504125525">
                              <w:marLeft w:val="0"/>
                              <w:marRight w:val="0"/>
                              <w:marTop w:val="0"/>
                              <w:marBottom w:val="0"/>
                              <w:divBdr>
                                <w:top w:val="none" w:sz="0" w:space="0" w:color="auto"/>
                                <w:left w:val="none" w:sz="0" w:space="0" w:color="auto"/>
                                <w:bottom w:val="none" w:sz="0" w:space="0" w:color="auto"/>
                                <w:right w:val="none" w:sz="0" w:space="0" w:color="auto"/>
                              </w:divBdr>
                              <w:divsChild>
                                <w:div w:id="504125549">
                                  <w:marLeft w:val="0"/>
                                  <w:marRight w:val="0"/>
                                  <w:marTop w:val="0"/>
                                  <w:marBottom w:val="0"/>
                                  <w:divBdr>
                                    <w:top w:val="none" w:sz="0" w:space="0" w:color="auto"/>
                                    <w:left w:val="none" w:sz="0" w:space="0" w:color="auto"/>
                                    <w:bottom w:val="none" w:sz="0" w:space="0" w:color="auto"/>
                                    <w:right w:val="none" w:sz="0" w:space="0" w:color="auto"/>
                                  </w:divBdr>
                                  <w:divsChild>
                                    <w:div w:id="504125526">
                                      <w:marLeft w:val="0"/>
                                      <w:marRight w:val="0"/>
                                      <w:marTop w:val="0"/>
                                      <w:marBottom w:val="0"/>
                                      <w:divBdr>
                                        <w:top w:val="none" w:sz="0" w:space="0" w:color="auto"/>
                                        <w:left w:val="none" w:sz="0" w:space="0" w:color="auto"/>
                                        <w:bottom w:val="none" w:sz="0" w:space="0" w:color="auto"/>
                                        <w:right w:val="none" w:sz="0" w:space="0" w:color="auto"/>
                                      </w:divBdr>
                                      <w:divsChild>
                                        <w:div w:id="5041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125534">
      <w:marLeft w:val="0"/>
      <w:marRight w:val="0"/>
      <w:marTop w:val="0"/>
      <w:marBottom w:val="0"/>
      <w:divBdr>
        <w:top w:val="none" w:sz="0" w:space="0" w:color="auto"/>
        <w:left w:val="none" w:sz="0" w:space="0" w:color="auto"/>
        <w:bottom w:val="none" w:sz="0" w:space="0" w:color="auto"/>
        <w:right w:val="none" w:sz="0" w:space="0" w:color="auto"/>
      </w:divBdr>
      <w:divsChild>
        <w:div w:id="504125569">
          <w:marLeft w:val="0"/>
          <w:marRight w:val="0"/>
          <w:marTop w:val="0"/>
          <w:marBottom w:val="0"/>
          <w:divBdr>
            <w:top w:val="none" w:sz="0" w:space="0" w:color="auto"/>
            <w:left w:val="none" w:sz="0" w:space="0" w:color="auto"/>
            <w:bottom w:val="none" w:sz="0" w:space="0" w:color="auto"/>
            <w:right w:val="none" w:sz="0" w:space="0" w:color="auto"/>
          </w:divBdr>
        </w:div>
        <w:div w:id="504125614">
          <w:marLeft w:val="0"/>
          <w:marRight w:val="0"/>
          <w:marTop w:val="0"/>
          <w:marBottom w:val="0"/>
          <w:divBdr>
            <w:top w:val="none" w:sz="0" w:space="0" w:color="auto"/>
            <w:left w:val="none" w:sz="0" w:space="0" w:color="auto"/>
            <w:bottom w:val="none" w:sz="0" w:space="0" w:color="auto"/>
            <w:right w:val="none" w:sz="0" w:space="0" w:color="auto"/>
          </w:divBdr>
        </w:div>
      </w:divsChild>
    </w:div>
    <w:div w:id="504125551">
      <w:marLeft w:val="0"/>
      <w:marRight w:val="0"/>
      <w:marTop w:val="0"/>
      <w:marBottom w:val="0"/>
      <w:divBdr>
        <w:top w:val="none" w:sz="0" w:space="0" w:color="auto"/>
        <w:left w:val="none" w:sz="0" w:space="0" w:color="auto"/>
        <w:bottom w:val="none" w:sz="0" w:space="0" w:color="auto"/>
        <w:right w:val="none" w:sz="0" w:space="0" w:color="auto"/>
      </w:divBdr>
      <w:divsChild>
        <w:div w:id="504125554">
          <w:marLeft w:val="0"/>
          <w:marRight w:val="0"/>
          <w:marTop w:val="0"/>
          <w:marBottom w:val="0"/>
          <w:divBdr>
            <w:top w:val="none" w:sz="0" w:space="0" w:color="auto"/>
            <w:left w:val="none" w:sz="0" w:space="0" w:color="auto"/>
            <w:bottom w:val="none" w:sz="0" w:space="0" w:color="auto"/>
            <w:right w:val="none" w:sz="0" w:space="0" w:color="auto"/>
          </w:divBdr>
          <w:divsChild>
            <w:div w:id="504125542">
              <w:marLeft w:val="0"/>
              <w:marRight w:val="0"/>
              <w:marTop w:val="0"/>
              <w:marBottom w:val="0"/>
              <w:divBdr>
                <w:top w:val="none" w:sz="0" w:space="0" w:color="auto"/>
                <w:left w:val="none" w:sz="0" w:space="0" w:color="auto"/>
                <w:bottom w:val="none" w:sz="0" w:space="0" w:color="auto"/>
                <w:right w:val="none" w:sz="0" w:space="0" w:color="auto"/>
              </w:divBdr>
              <w:divsChild>
                <w:div w:id="504125566">
                  <w:marLeft w:val="0"/>
                  <w:marRight w:val="0"/>
                  <w:marTop w:val="0"/>
                  <w:marBottom w:val="0"/>
                  <w:divBdr>
                    <w:top w:val="none" w:sz="0" w:space="0" w:color="auto"/>
                    <w:left w:val="none" w:sz="0" w:space="0" w:color="auto"/>
                    <w:bottom w:val="none" w:sz="0" w:space="0" w:color="auto"/>
                    <w:right w:val="none" w:sz="0" w:space="0" w:color="auto"/>
                  </w:divBdr>
                  <w:divsChild>
                    <w:div w:id="504125575">
                      <w:marLeft w:val="-135"/>
                      <w:marRight w:val="0"/>
                      <w:marTop w:val="0"/>
                      <w:marBottom w:val="0"/>
                      <w:divBdr>
                        <w:top w:val="none" w:sz="0" w:space="0" w:color="auto"/>
                        <w:left w:val="none" w:sz="0" w:space="0" w:color="auto"/>
                        <w:bottom w:val="none" w:sz="0" w:space="0" w:color="auto"/>
                        <w:right w:val="none" w:sz="0" w:space="0" w:color="auto"/>
                      </w:divBdr>
                      <w:divsChild>
                        <w:div w:id="504125535">
                          <w:marLeft w:val="0"/>
                          <w:marRight w:val="0"/>
                          <w:marTop w:val="0"/>
                          <w:marBottom w:val="0"/>
                          <w:divBdr>
                            <w:top w:val="none" w:sz="0" w:space="0" w:color="auto"/>
                            <w:left w:val="none" w:sz="0" w:space="0" w:color="auto"/>
                            <w:bottom w:val="none" w:sz="0" w:space="0" w:color="auto"/>
                            <w:right w:val="none" w:sz="0" w:space="0" w:color="auto"/>
                          </w:divBdr>
                          <w:divsChild>
                            <w:div w:id="504125527">
                              <w:marLeft w:val="0"/>
                              <w:marRight w:val="0"/>
                              <w:marTop w:val="0"/>
                              <w:marBottom w:val="0"/>
                              <w:divBdr>
                                <w:top w:val="single" w:sz="6" w:space="0" w:color="CCCCCC"/>
                                <w:left w:val="single" w:sz="6" w:space="0" w:color="CCCCCC"/>
                                <w:bottom w:val="single" w:sz="6" w:space="0" w:color="CCCCCC"/>
                                <w:right w:val="single" w:sz="6" w:space="0" w:color="CCCCCC"/>
                              </w:divBdr>
                              <w:divsChild>
                                <w:div w:id="504125552">
                                  <w:marLeft w:val="0"/>
                                  <w:marRight w:val="0"/>
                                  <w:marTop w:val="0"/>
                                  <w:marBottom w:val="0"/>
                                  <w:divBdr>
                                    <w:top w:val="none" w:sz="0" w:space="0" w:color="auto"/>
                                    <w:left w:val="none" w:sz="0" w:space="0" w:color="auto"/>
                                    <w:bottom w:val="none" w:sz="0" w:space="0" w:color="auto"/>
                                    <w:right w:val="none" w:sz="0" w:space="0" w:color="auto"/>
                                  </w:divBdr>
                                  <w:divsChild>
                                    <w:div w:id="504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556">
      <w:marLeft w:val="0"/>
      <w:marRight w:val="0"/>
      <w:marTop w:val="0"/>
      <w:marBottom w:val="0"/>
      <w:divBdr>
        <w:top w:val="none" w:sz="0" w:space="0" w:color="auto"/>
        <w:left w:val="none" w:sz="0" w:space="0" w:color="auto"/>
        <w:bottom w:val="none" w:sz="0" w:space="0" w:color="auto"/>
        <w:right w:val="none" w:sz="0" w:space="0" w:color="auto"/>
      </w:divBdr>
      <w:divsChild>
        <w:div w:id="504125624">
          <w:marLeft w:val="0"/>
          <w:marRight w:val="0"/>
          <w:marTop w:val="0"/>
          <w:marBottom w:val="0"/>
          <w:divBdr>
            <w:top w:val="none" w:sz="0" w:space="0" w:color="auto"/>
            <w:left w:val="none" w:sz="0" w:space="0" w:color="auto"/>
            <w:bottom w:val="none" w:sz="0" w:space="0" w:color="auto"/>
            <w:right w:val="none" w:sz="0" w:space="0" w:color="auto"/>
          </w:divBdr>
          <w:divsChild>
            <w:div w:id="504125579">
              <w:marLeft w:val="0"/>
              <w:marRight w:val="0"/>
              <w:marTop w:val="0"/>
              <w:marBottom w:val="0"/>
              <w:divBdr>
                <w:top w:val="none" w:sz="0" w:space="0" w:color="auto"/>
                <w:left w:val="none" w:sz="0" w:space="0" w:color="auto"/>
                <w:bottom w:val="none" w:sz="0" w:space="0" w:color="auto"/>
                <w:right w:val="none" w:sz="0" w:space="0" w:color="auto"/>
              </w:divBdr>
              <w:divsChild>
                <w:div w:id="504125587">
                  <w:marLeft w:val="0"/>
                  <w:marRight w:val="0"/>
                  <w:marTop w:val="0"/>
                  <w:marBottom w:val="0"/>
                  <w:divBdr>
                    <w:top w:val="none" w:sz="0" w:space="0" w:color="auto"/>
                    <w:left w:val="none" w:sz="0" w:space="0" w:color="auto"/>
                    <w:bottom w:val="none" w:sz="0" w:space="0" w:color="auto"/>
                    <w:right w:val="none" w:sz="0" w:space="0" w:color="auto"/>
                  </w:divBdr>
                  <w:divsChild>
                    <w:div w:id="504125616">
                      <w:marLeft w:val="-135"/>
                      <w:marRight w:val="0"/>
                      <w:marTop w:val="0"/>
                      <w:marBottom w:val="0"/>
                      <w:divBdr>
                        <w:top w:val="none" w:sz="0" w:space="0" w:color="auto"/>
                        <w:left w:val="none" w:sz="0" w:space="0" w:color="auto"/>
                        <w:bottom w:val="none" w:sz="0" w:space="0" w:color="auto"/>
                        <w:right w:val="none" w:sz="0" w:space="0" w:color="auto"/>
                      </w:divBdr>
                      <w:divsChild>
                        <w:div w:id="504125622">
                          <w:marLeft w:val="0"/>
                          <w:marRight w:val="0"/>
                          <w:marTop w:val="0"/>
                          <w:marBottom w:val="0"/>
                          <w:divBdr>
                            <w:top w:val="none" w:sz="0" w:space="0" w:color="auto"/>
                            <w:left w:val="none" w:sz="0" w:space="0" w:color="auto"/>
                            <w:bottom w:val="none" w:sz="0" w:space="0" w:color="auto"/>
                            <w:right w:val="none" w:sz="0" w:space="0" w:color="auto"/>
                          </w:divBdr>
                          <w:divsChild>
                            <w:div w:id="504125524">
                              <w:marLeft w:val="0"/>
                              <w:marRight w:val="0"/>
                              <w:marTop w:val="0"/>
                              <w:marBottom w:val="0"/>
                              <w:divBdr>
                                <w:top w:val="single" w:sz="6" w:space="0" w:color="CCCCCC"/>
                                <w:left w:val="single" w:sz="6" w:space="0" w:color="CCCCCC"/>
                                <w:bottom w:val="single" w:sz="6" w:space="0" w:color="CCCCCC"/>
                                <w:right w:val="single" w:sz="6" w:space="0" w:color="CCCCCC"/>
                              </w:divBdr>
                              <w:divsChild>
                                <w:div w:id="504125591">
                                  <w:marLeft w:val="0"/>
                                  <w:marRight w:val="0"/>
                                  <w:marTop w:val="0"/>
                                  <w:marBottom w:val="0"/>
                                  <w:divBdr>
                                    <w:top w:val="none" w:sz="0" w:space="0" w:color="auto"/>
                                    <w:left w:val="none" w:sz="0" w:space="0" w:color="auto"/>
                                    <w:bottom w:val="none" w:sz="0" w:space="0" w:color="auto"/>
                                    <w:right w:val="none" w:sz="0" w:space="0" w:color="auto"/>
                                  </w:divBdr>
                                  <w:divsChild>
                                    <w:div w:id="5041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561">
      <w:marLeft w:val="0"/>
      <w:marRight w:val="0"/>
      <w:marTop w:val="0"/>
      <w:marBottom w:val="0"/>
      <w:divBdr>
        <w:top w:val="none" w:sz="0" w:space="0" w:color="auto"/>
        <w:left w:val="none" w:sz="0" w:space="0" w:color="auto"/>
        <w:bottom w:val="none" w:sz="0" w:space="0" w:color="auto"/>
        <w:right w:val="none" w:sz="0" w:space="0" w:color="auto"/>
      </w:divBdr>
      <w:divsChild>
        <w:div w:id="504125600">
          <w:marLeft w:val="0"/>
          <w:marRight w:val="0"/>
          <w:marTop w:val="0"/>
          <w:marBottom w:val="0"/>
          <w:divBdr>
            <w:top w:val="none" w:sz="0" w:space="0" w:color="auto"/>
            <w:left w:val="none" w:sz="0" w:space="0" w:color="auto"/>
            <w:bottom w:val="none" w:sz="0" w:space="0" w:color="auto"/>
            <w:right w:val="none" w:sz="0" w:space="0" w:color="auto"/>
          </w:divBdr>
        </w:div>
        <w:div w:id="504125630">
          <w:marLeft w:val="0"/>
          <w:marRight w:val="0"/>
          <w:marTop w:val="0"/>
          <w:marBottom w:val="0"/>
          <w:divBdr>
            <w:top w:val="none" w:sz="0" w:space="0" w:color="auto"/>
            <w:left w:val="none" w:sz="0" w:space="0" w:color="auto"/>
            <w:bottom w:val="none" w:sz="0" w:space="0" w:color="auto"/>
            <w:right w:val="none" w:sz="0" w:space="0" w:color="auto"/>
          </w:divBdr>
        </w:div>
      </w:divsChild>
    </w:div>
    <w:div w:id="504125565">
      <w:marLeft w:val="0"/>
      <w:marRight w:val="0"/>
      <w:marTop w:val="0"/>
      <w:marBottom w:val="0"/>
      <w:divBdr>
        <w:top w:val="none" w:sz="0" w:space="0" w:color="auto"/>
        <w:left w:val="none" w:sz="0" w:space="0" w:color="auto"/>
        <w:bottom w:val="none" w:sz="0" w:space="0" w:color="auto"/>
        <w:right w:val="none" w:sz="0" w:space="0" w:color="auto"/>
      </w:divBdr>
      <w:divsChild>
        <w:div w:id="504125553">
          <w:marLeft w:val="0"/>
          <w:marRight w:val="0"/>
          <w:marTop w:val="0"/>
          <w:marBottom w:val="0"/>
          <w:divBdr>
            <w:top w:val="none" w:sz="0" w:space="0" w:color="auto"/>
            <w:left w:val="none" w:sz="0" w:space="0" w:color="auto"/>
            <w:bottom w:val="none" w:sz="0" w:space="0" w:color="auto"/>
            <w:right w:val="none" w:sz="0" w:space="0" w:color="auto"/>
          </w:divBdr>
          <w:divsChild>
            <w:div w:id="504125564">
              <w:marLeft w:val="0"/>
              <w:marRight w:val="0"/>
              <w:marTop w:val="0"/>
              <w:marBottom w:val="0"/>
              <w:divBdr>
                <w:top w:val="none" w:sz="0" w:space="0" w:color="auto"/>
                <w:left w:val="none" w:sz="0" w:space="0" w:color="auto"/>
                <w:bottom w:val="none" w:sz="0" w:space="0" w:color="auto"/>
                <w:right w:val="none" w:sz="0" w:space="0" w:color="auto"/>
              </w:divBdr>
              <w:divsChild>
                <w:div w:id="504125609">
                  <w:marLeft w:val="0"/>
                  <w:marRight w:val="0"/>
                  <w:marTop w:val="0"/>
                  <w:marBottom w:val="0"/>
                  <w:divBdr>
                    <w:top w:val="none" w:sz="0" w:space="0" w:color="auto"/>
                    <w:left w:val="none" w:sz="0" w:space="0" w:color="auto"/>
                    <w:bottom w:val="none" w:sz="0" w:space="0" w:color="auto"/>
                    <w:right w:val="none" w:sz="0" w:space="0" w:color="auto"/>
                  </w:divBdr>
                  <w:divsChild>
                    <w:div w:id="504125608">
                      <w:marLeft w:val="-135"/>
                      <w:marRight w:val="0"/>
                      <w:marTop w:val="0"/>
                      <w:marBottom w:val="0"/>
                      <w:divBdr>
                        <w:top w:val="none" w:sz="0" w:space="0" w:color="auto"/>
                        <w:left w:val="none" w:sz="0" w:space="0" w:color="auto"/>
                        <w:bottom w:val="none" w:sz="0" w:space="0" w:color="auto"/>
                        <w:right w:val="none" w:sz="0" w:space="0" w:color="auto"/>
                      </w:divBdr>
                      <w:divsChild>
                        <w:div w:id="504125596">
                          <w:marLeft w:val="0"/>
                          <w:marRight w:val="0"/>
                          <w:marTop w:val="0"/>
                          <w:marBottom w:val="0"/>
                          <w:divBdr>
                            <w:top w:val="none" w:sz="0" w:space="0" w:color="auto"/>
                            <w:left w:val="none" w:sz="0" w:space="0" w:color="auto"/>
                            <w:bottom w:val="none" w:sz="0" w:space="0" w:color="auto"/>
                            <w:right w:val="none" w:sz="0" w:space="0" w:color="auto"/>
                          </w:divBdr>
                          <w:divsChild>
                            <w:div w:id="504125610">
                              <w:marLeft w:val="0"/>
                              <w:marRight w:val="0"/>
                              <w:marTop w:val="0"/>
                              <w:marBottom w:val="0"/>
                              <w:divBdr>
                                <w:top w:val="single" w:sz="6" w:space="0" w:color="CCCCCC"/>
                                <w:left w:val="single" w:sz="6" w:space="0" w:color="CCCCCC"/>
                                <w:bottom w:val="single" w:sz="6" w:space="0" w:color="CCCCCC"/>
                                <w:right w:val="single" w:sz="6" w:space="0" w:color="CCCCCC"/>
                              </w:divBdr>
                              <w:divsChild>
                                <w:div w:id="504125557">
                                  <w:marLeft w:val="0"/>
                                  <w:marRight w:val="0"/>
                                  <w:marTop w:val="0"/>
                                  <w:marBottom w:val="0"/>
                                  <w:divBdr>
                                    <w:top w:val="none" w:sz="0" w:space="0" w:color="auto"/>
                                    <w:left w:val="none" w:sz="0" w:space="0" w:color="auto"/>
                                    <w:bottom w:val="none" w:sz="0" w:space="0" w:color="auto"/>
                                    <w:right w:val="none" w:sz="0" w:space="0" w:color="auto"/>
                                  </w:divBdr>
                                  <w:divsChild>
                                    <w:div w:id="5041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584">
      <w:marLeft w:val="0"/>
      <w:marRight w:val="0"/>
      <w:marTop w:val="0"/>
      <w:marBottom w:val="0"/>
      <w:divBdr>
        <w:top w:val="none" w:sz="0" w:space="0" w:color="auto"/>
        <w:left w:val="none" w:sz="0" w:space="0" w:color="auto"/>
        <w:bottom w:val="none" w:sz="0" w:space="0" w:color="auto"/>
        <w:right w:val="none" w:sz="0" w:space="0" w:color="auto"/>
      </w:divBdr>
      <w:divsChild>
        <w:div w:id="504125529">
          <w:marLeft w:val="0"/>
          <w:marRight w:val="0"/>
          <w:marTop w:val="0"/>
          <w:marBottom w:val="0"/>
          <w:divBdr>
            <w:top w:val="none" w:sz="0" w:space="0" w:color="auto"/>
            <w:left w:val="none" w:sz="0" w:space="0" w:color="auto"/>
            <w:bottom w:val="none" w:sz="0" w:space="0" w:color="auto"/>
            <w:right w:val="none" w:sz="0" w:space="0" w:color="auto"/>
          </w:divBdr>
        </w:div>
        <w:div w:id="504125546">
          <w:marLeft w:val="0"/>
          <w:marRight w:val="0"/>
          <w:marTop w:val="0"/>
          <w:marBottom w:val="0"/>
          <w:divBdr>
            <w:top w:val="none" w:sz="0" w:space="0" w:color="auto"/>
            <w:left w:val="none" w:sz="0" w:space="0" w:color="auto"/>
            <w:bottom w:val="none" w:sz="0" w:space="0" w:color="auto"/>
            <w:right w:val="none" w:sz="0" w:space="0" w:color="auto"/>
          </w:divBdr>
        </w:div>
      </w:divsChild>
    </w:div>
    <w:div w:id="504125585">
      <w:marLeft w:val="0"/>
      <w:marRight w:val="0"/>
      <w:marTop w:val="0"/>
      <w:marBottom w:val="0"/>
      <w:divBdr>
        <w:top w:val="none" w:sz="0" w:space="0" w:color="auto"/>
        <w:left w:val="none" w:sz="0" w:space="0" w:color="auto"/>
        <w:bottom w:val="none" w:sz="0" w:space="0" w:color="auto"/>
        <w:right w:val="none" w:sz="0" w:space="0" w:color="auto"/>
      </w:divBdr>
      <w:divsChild>
        <w:div w:id="504125531">
          <w:marLeft w:val="0"/>
          <w:marRight w:val="0"/>
          <w:marTop w:val="0"/>
          <w:marBottom w:val="0"/>
          <w:divBdr>
            <w:top w:val="none" w:sz="0" w:space="0" w:color="auto"/>
            <w:left w:val="none" w:sz="0" w:space="0" w:color="auto"/>
            <w:bottom w:val="none" w:sz="0" w:space="0" w:color="auto"/>
            <w:right w:val="none" w:sz="0" w:space="0" w:color="auto"/>
          </w:divBdr>
          <w:divsChild>
            <w:div w:id="504125582">
              <w:marLeft w:val="0"/>
              <w:marRight w:val="0"/>
              <w:marTop w:val="0"/>
              <w:marBottom w:val="0"/>
              <w:divBdr>
                <w:top w:val="none" w:sz="0" w:space="0" w:color="auto"/>
                <w:left w:val="none" w:sz="0" w:space="0" w:color="auto"/>
                <w:bottom w:val="none" w:sz="0" w:space="0" w:color="auto"/>
                <w:right w:val="none" w:sz="0" w:space="0" w:color="auto"/>
              </w:divBdr>
              <w:divsChild>
                <w:div w:id="504125563">
                  <w:marLeft w:val="0"/>
                  <w:marRight w:val="0"/>
                  <w:marTop w:val="0"/>
                  <w:marBottom w:val="0"/>
                  <w:divBdr>
                    <w:top w:val="none" w:sz="0" w:space="0" w:color="auto"/>
                    <w:left w:val="none" w:sz="0" w:space="0" w:color="auto"/>
                    <w:bottom w:val="none" w:sz="0" w:space="0" w:color="auto"/>
                    <w:right w:val="none" w:sz="0" w:space="0" w:color="auto"/>
                  </w:divBdr>
                  <w:divsChild>
                    <w:div w:id="504125625">
                      <w:marLeft w:val="-135"/>
                      <w:marRight w:val="0"/>
                      <w:marTop w:val="0"/>
                      <w:marBottom w:val="0"/>
                      <w:divBdr>
                        <w:top w:val="none" w:sz="0" w:space="0" w:color="auto"/>
                        <w:left w:val="none" w:sz="0" w:space="0" w:color="auto"/>
                        <w:bottom w:val="none" w:sz="0" w:space="0" w:color="auto"/>
                        <w:right w:val="none" w:sz="0" w:space="0" w:color="auto"/>
                      </w:divBdr>
                      <w:divsChild>
                        <w:div w:id="504125594">
                          <w:marLeft w:val="0"/>
                          <w:marRight w:val="0"/>
                          <w:marTop w:val="0"/>
                          <w:marBottom w:val="0"/>
                          <w:divBdr>
                            <w:top w:val="none" w:sz="0" w:space="0" w:color="auto"/>
                            <w:left w:val="none" w:sz="0" w:space="0" w:color="auto"/>
                            <w:bottom w:val="none" w:sz="0" w:space="0" w:color="auto"/>
                            <w:right w:val="none" w:sz="0" w:space="0" w:color="auto"/>
                          </w:divBdr>
                          <w:divsChild>
                            <w:div w:id="504125601">
                              <w:marLeft w:val="0"/>
                              <w:marRight w:val="0"/>
                              <w:marTop w:val="0"/>
                              <w:marBottom w:val="0"/>
                              <w:divBdr>
                                <w:top w:val="single" w:sz="6" w:space="0" w:color="CCCCCC"/>
                                <w:left w:val="single" w:sz="6" w:space="0" w:color="CCCCCC"/>
                                <w:bottom w:val="single" w:sz="6" w:space="0" w:color="CCCCCC"/>
                                <w:right w:val="single" w:sz="6" w:space="0" w:color="CCCCCC"/>
                              </w:divBdr>
                              <w:divsChild>
                                <w:div w:id="504125603">
                                  <w:marLeft w:val="0"/>
                                  <w:marRight w:val="0"/>
                                  <w:marTop w:val="0"/>
                                  <w:marBottom w:val="0"/>
                                  <w:divBdr>
                                    <w:top w:val="none" w:sz="0" w:space="0" w:color="auto"/>
                                    <w:left w:val="none" w:sz="0" w:space="0" w:color="auto"/>
                                    <w:bottom w:val="none" w:sz="0" w:space="0" w:color="auto"/>
                                    <w:right w:val="none" w:sz="0" w:space="0" w:color="auto"/>
                                  </w:divBdr>
                                  <w:divsChild>
                                    <w:div w:id="5041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592">
      <w:marLeft w:val="0"/>
      <w:marRight w:val="0"/>
      <w:marTop w:val="0"/>
      <w:marBottom w:val="0"/>
      <w:divBdr>
        <w:top w:val="none" w:sz="0" w:space="0" w:color="auto"/>
        <w:left w:val="none" w:sz="0" w:space="0" w:color="auto"/>
        <w:bottom w:val="none" w:sz="0" w:space="0" w:color="auto"/>
        <w:right w:val="none" w:sz="0" w:space="0" w:color="auto"/>
      </w:divBdr>
      <w:divsChild>
        <w:div w:id="504125606">
          <w:marLeft w:val="0"/>
          <w:marRight w:val="0"/>
          <w:marTop w:val="0"/>
          <w:marBottom w:val="0"/>
          <w:divBdr>
            <w:top w:val="none" w:sz="0" w:space="0" w:color="auto"/>
            <w:left w:val="none" w:sz="0" w:space="0" w:color="auto"/>
            <w:bottom w:val="none" w:sz="0" w:space="0" w:color="auto"/>
            <w:right w:val="none" w:sz="0" w:space="0" w:color="auto"/>
          </w:divBdr>
          <w:divsChild>
            <w:div w:id="504125580">
              <w:marLeft w:val="0"/>
              <w:marRight w:val="0"/>
              <w:marTop w:val="0"/>
              <w:marBottom w:val="0"/>
              <w:divBdr>
                <w:top w:val="none" w:sz="0" w:space="0" w:color="auto"/>
                <w:left w:val="none" w:sz="0" w:space="0" w:color="auto"/>
                <w:bottom w:val="none" w:sz="0" w:space="0" w:color="auto"/>
                <w:right w:val="none" w:sz="0" w:space="0" w:color="auto"/>
              </w:divBdr>
              <w:divsChild>
                <w:div w:id="504125588">
                  <w:marLeft w:val="0"/>
                  <w:marRight w:val="0"/>
                  <w:marTop w:val="0"/>
                  <w:marBottom w:val="0"/>
                  <w:divBdr>
                    <w:top w:val="none" w:sz="0" w:space="0" w:color="auto"/>
                    <w:left w:val="none" w:sz="0" w:space="0" w:color="auto"/>
                    <w:bottom w:val="none" w:sz="0" w:space="0" w:color="auto"/>
                    <w:right w:val="none" w:sz="0" w:space="0" w:color="auto"/>
                  </w:divBdr>
                  <w:divsChild>
                    <w:div w:id="504125558">
                      <w:marLeft w:val="-135"/>
                      <w:marRight w:val="0"/>
                      <w:marTop w:val="0"/>
                      <w:marBottom w:val="0"/>
                      <w:divBdr>
                        <w:top w:val="none" w:sz="0" w:space="0" w:color="auto"/>
                        <w:left w:val="none" w:sz="0" w:space="0" w:color="auto"/>
                        <w:bottom w:val="none" w:sz="0" w:space="0" w:color="auto"/>
                        <w:right w:val="none" w:sz="0" w:space="0" w:color="auto"/>
                      </w:divBdr>
                      <w:divsChild>
                        <w:div w:id="504125571">
                          <w:marLeft w:val="0"/>
                          <w:marRight w:val="0"/>
                          <w:marTop w:val="0"/>
                          <w:marBottom w:val="0"/>
                          <w:divBdr>
                            <w:top w:val="none" w:sz="0" w:space="0" w:color="auto"/>
                            <w:left w:val="none" w:sz="0" w:space="0" w:color="auto"/>
                            <w:bottom w:val="none" w:sz="0" w:space="0" w:color="auto"/>
                            <w:right w:val="none" w:sz="0" w:space="0" w:color="auto"/>
                          </w:divBdr>
                          <w:divsChild>
                            <w:div w:id="504125530">
                              <w:marLeft w:val="0"/>
                              <w:marRight w:val="0"/>
                              <w:marTop w:val="0"/>
                              <w:marBottom w:val="0"/>
                              <w:divBdr>
                                <w:top w:val="single" w:sz="6" w:space="0" w:color="CCCCCC"/>
                                <w:left w:val="single" w:sz="6" w:space="0" w:color="CCCCCC"/>
                                <w:bottom w:val="single" w:sz="6" w:space="0" w:color="CCCCCC"/>
                                <w:right w:val="single" w:sz="6" w:space="0" w:color="CCCCCC"/>
                              </w:divBdr>
                              <w:divsChild>
                                <w:div w:id="504125628">
                                  <w:marLeft w:val="0"/>
                                  <w:marRight w:val="0"/>
                                  <w:marTop w:val="0"/>
                                  <w:marBottom w:val="0"/>
                                  <w:divBdr>
                                    <w:top w:val="none" w:sz="0" w:space="0" w:color="auto"/>
                                    <w:left w:val="none" w:sz="0" w:space="0" w:color="auto"/>
                                    <w:bottom w:val="none" w:sz="0" w:space="0" w:color="auto"/>
                                    <w:right w:val="none" w:sz="0" w:space="0" w:color="auto"/>
                                  </w:divBdr>
                                  <w:divsChild>
                                    <w:div w:id="504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597">
      <w:marLeft w:val="0"/>
      <w:marRight w:val="0"/>
      <w:marTop w:val="0"/>
      <w:marBottom w:val="0"/>
      <w:divBdr>
        <w:top w:val="none" w:sz="0" w:space="0" w:color="auto"/>
        <w:left w:val="none" w:sz="0" w:space="0" w:color="auto"/>
        <w:bottom w:val="none" w:sz="0" w:space="0" w:color="auto"/>
        <w:right w:val="none" w:sz="0" w:space="0" w:color="auto"/>
      </w:divBdr>
      <w:divsChild>
        <w:div w:id="504125619">
          <w:marLeft w:val="0"/>
          <w:marRight w:val="0"/>
          <w:marTop w:val="0"/>
          <w:marBottom w:val="0"/>
          <w:divBdr>
            <w:top w:val="none" w:sz="0" w:space="0" w:color="auto"/>
            <w:left w:val="none" w:sz="0" w:space="0" w:color="auto"/>
            <w:bottom w:val="none" w:sz="0" w:space="0" w:color="auto"/>
            <w:right w:val="none" w:sz="0" w:space="0" w:color="auto"/>
          </w:divBdr>
          <w:divsChild>
            <w:div w:id="504125548">
              <w:marLeft w:val="0"/>
              <w:marRight w:val="0"/>
              <w:marTop w:val="0"/>
              <w:marBottom w:val="0"/>
              <w:divBdr>
                <w:top w:val="none" w:sz="0" w:space="0" w:color="auto"/>
                <w:left w:val="none" w:sz="0" w:space="0" w:color="auto"/>
                <w:bottom w:val="none" w:sz="0" w:space="0" w:color="auto"/>
                <w:right w:val="none" w:sz="0" w:space="0" w:color="auto"/>
              </w:divBdr>
              <w:divsChild>
                <w:div w:id="504125623">
                  <w:marLeft w:val="0"/>
                  <w:marRight w:val="0"/>
                  <w:marTop w:val="0"/>
                  <w:marBottom w:val="0"/>
                  <w:divBdr>
                    <w:top w:val="none" w:sz="0" w:space="0" w:color="auto"/>
                    <w:left w:val="none" w:sz="0" w:space="0" w:color="auto"/>
                    <w:bottom w:val="none" w:sz="0" w:space="0" w:color="auto"/>
                    <w:right w:val="none" w:sz="0" w:space="0" w:color="auto"/>
                  </w:divBdr>
                  <w:divsChild>
                    <w:div w:id="504125626">
                      <w:marLeft w:val="-135"/>
                      <w:marRight w:val="0"/>
                      <w:marTop w:val="0"/>
                      <w:marBottom w:val="0"/>
                      <w:divBdr>
                        <w:top w:val="none" w:sz="0" w:space="0" w:color="auto"/>
                        <w:left w:val="none" w:sz="0" w:space="0" w:color="auto"/>
                        <w:bottom w:val="none" w:sz="0" w:space="0" w:color="auto"/>
                        <w:right w:val="none" w:sz="0" w:space="0" w:color="auto"/>
                      </w:divBdr>
                      <w:divsChild>
                        <w:div w:id="504125577">
                          <w:marLeft w:val="0"/>
                          <w:marRight w:val="0"/>
                          <w:marTop w:val="0"/>
                          <w:marBottom w:val="0"/>
                          <w:divBdr>
                            <w:top w:val="none" w:sz="0" w:space="0" w:color="auto"/>
                            <w:left w:val="none" w:sz="0" w:space="0" w:color="auto"/>
                            <w:bottom w:val="none" w:sz="0" w:space="0" w:color="auto"/>
                            <w:right w:val="none" w:sz="0" w:space="0" w:color="auto"/>
                          </w:divBdr>
                          <w:divsChild>
                            <w:div w:id="504125611">
                              <w:marLeft w:val="0"/>
                              <w:marRight w:val="0"/>
                              <w:marTop w:val="0"/>
                              <w:marBottom w:val="0"/>
                              <w:divBdr>
                                <w:top w:val="single" w:sz="6" w:space="0" w:color="CCCCCC"/>
                                <w:left w:val="single" w:sz="6" w:space="0" w:color="CCCCCC"/>
                                <w:bottom w:val="single" w:sz="6" w:space="0" w:color="CCCCCC"/>
                                <w:right w:val="single" w:sz="6" w:space="0" w:color="CCCCCC"/>
                              </w:divBdr>
                              <w:divsChild>
                                <w:div w:id="504125562">
                                  <w:marLeft w:val="0"/>
                                  <w:marRight w:val="0"/>
                                  <w:marTop w:val="0"/>
                                  <w:marBottom w:val="0"/>
                                  <w:divBdr>
                                    <w:top w:val="none" w:sz="0" w:space="0" w:color="auto"/>
                                    <w:left w:val="none" w:sz="0" w:space="0" w:color="auto"/>
                                    <w:bottom w:val="none" w:sz="0" w:space="0" w:color="auto"/>
                                    <w:right w:val="none" w:sz="0" w:space="0" w:color="auto"/>
                                  </w:divBdr>
                                  <w:divsChild>
                                    <w:div w:id="504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599">
      <w:marLeft w:val="0"/>
      <w:marRight w:val="0"/>
      <w:marTop w:val="0"/>
      <w:marBottom w:val="0"/>
      <w:divBdr>
        <w:top w:val="none" w:sz="0" w:space="0" w:color="auto"/>
        <w:left w:val="none" w:sz="0" w:space="0" w:color="auto"/>
        <w:bottom w:val="none" w:sz="0" w:space="0" w:color="auto"/>
        <w:right w:val="none" w:sz="0" w:space="0" w:color="auto"/>
      </w:divBdr>
      <w:divsChild>
        <w:div w:id="504125560">
          <w:marLeft w:val="0"/>
          <w:marRight w:val="0"/>
          <w:marTop w:val="0"/>
          <w:marBottom w:val="0"/>
          <w:divBdr>
            <w:top w:val="none" w:sz="0" w:space="0" w:color="auto"/>
            <w:left w:val="none" w:sz="0" w:space="0" w:color="auto"/>
            <w:bottom w:val="none" w:sz="0" w:space="0" w:color="auto"/>
            <w:right w:val="none" w:sz="0" w:space="0" w:color="auto"/>
          </w:divBdr>
          <w:divsChild>
            <w:div w:id="504125612">
              <w:marLeft w:val="0"/>
              <w:marRight w:val="0"/>
              <w:marTop w:val="0"/>
              <w:marBottom w:val="0"/>
              <w:divBdr>
                <w:top w:val="none" w:sz="0" w:space="0" w:color="auto"/>
                <w:left w:val="none" w:sz="0" w:space="0" w:color="auto"/>
                <w:bottom w:val="none" w:sz="0" w:space="0" w:color="auto"/>
                <w:right w:val="none" w:sz="0" w:space="0" w:color="auto"/>
              </w:divBdr>
              <w:divsChild>
                <w:div w:id="504125581">
                  <w:marLeft w:val="0"/>
                  <w:marRight w:val="0"/>
                  <w:marTop w:val="0"/>
                  <w:marBottom w:val="0"/>
                  <w:divBdr>
                    <w:top w:val="none" w:sz="0" w:space="0" w:color="auto"/>
                    <w:left w:val="none" w:sz="0" w:space="0" w:color="auto"/>
                    <w:bottom w:val="none" w:sz="0" w:space="0" w:color="auto"/>
                    <w:right w:val="none" w:sz="0" w:space="0" w:color="auto"/>
                  </w:divBdr>
                  <w:divsChild>
                    <w:div w:id="504125544">
                      <w:marLeft w:val="-135"/>
                      <w:marRight w:val="0"/>
                      <w:marTop w:val="0"/>
                      <w:marBottom w:val="0"/>
                      <w:divBdr>
                        <w:top w:val="none" w:sz="0" w:space="0" w:color="auto"/>
                        <w:left w:val="none" w:sz="0" w:space="0" w:color="auto"/>
                        <w:bottom w:val="none" w:sz="0" w:space="0" w:color="auto"/>
                        <w:right w:val="none" w:sz="0" w:space="0" w:color="auto"/>
                      </w:divBdr>
                      <w:divsChild>
                        <w:div w:id="504125604">
                          <w:marLeft w:val="0"/>
                          <w:marRight w:val="0"/>
                          <w:marTop w:val="0"/>
                          <w:marBottom w:val="0"/>
                          <w:divBdr>
                            <w:top w:val="none" w:sz="0" w:space="0" w:color="auto"/>
                            <w:left w:val="none" w:sz="0" w:space="0" w:color="auto"/>
                            <w:bottom w:val="none" w:sz="0" w:space="0" w:color="auto"/>
                            <w:right w:val="none" w:sz="0" w:space="0" w:color="auto"/>
                          </w:divBdr>
                          <w:divsChild>
                            <w:div w:id="504125532">
                              <w:marLeft w:val="0"/>
                              <w:marRight w:val="0"/>
                              <w:marTop w:val="0"/>
                              <w:marBottom w:val="0"/>
                              <w:divBdr>
                                <w:top w:val="single" w:sz="6" w:space="0" w:color="CCCCCC"/>
                                <w:left w:val="single" w:sz="6" w:space="0" w:color="CCCCCC"/>
                                <w:bottom w:val="single" w:sz="6" w:space="0" w:color="CCCCCC"/>
                                <w:right w:val="single" w:sz="6" w:space="0" w:color="CCCCCC"/>
                              </w:divBdr>
                              <w:divsChild>
                                <w:div w:id="504125543">
                                  <w:marLeft w:val="0"/>
                                  <w:marRight w:val="0"/>
                                  <w:marTop w:val="0"/>
                                  <w:marBottom w:val="0"/>
                                  <w:divBdr>
                                    <w:top w:val="none" w:sz="0" w:space="0" w:color="auto"/>
                                    <w:left w:val="none" w:sz="0" w:space="0" w:color="auto"/>
                                    <w:bottom w:val="none" w:sz="0" w:space="0" w:color="auto"/>
                                    <w:right w:val="none" w:sz="0" w:space="0" w:color="auto"/>
                                  </w:divBdr>
                                  <w:divsChild>
                                    <w:div w:id="5041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615">
      <w:marLeft w:val="0"/>
      <w:marRight w:val="0"/>
      <w:marTop w:val="0"/>
      <w:marBottom w:val="0"/>
      <w:divBdr>
        <w:top w:val="none" w:sz="0" w:space="0" w:color="auto"/>
        <w:left w:val="none" w:sz="0" w:space="0" w:color="auto"/>
        <w:bottom w:val="none" w:sz="0" w:space="0" w:color="auto"/>
        <w:right w:val="none" w:sz="0" w:space="0" w:color="auto"/>
      </w:divBdr>
      <w:divsChild>
        <w:div w:id="504125574">
          <w:marLeft w:val="0"/>
          <w:marRight w:val="0"/>
          <w:marTop w:val="0"/>
          <w:marBottom w:val="0"/>
          <w:divBdr>
            <w:top w:val="none" w:sz="0" w:space="0" w:color="auto"/>
            <w:left w:val="none" w:sz="0" w:space="0" w:color="auto"/>
            <w:bottom w:val="none" w:sz="0" w:space="0" w:color="auto"/>
            <w:right w:val="none" w:sz="0" w:space="0" w:color="auto"/>
          </w:divBdr>
          <w:divsChild>
            <w:div w:id="504125547">
              <w:marLeft w:val="0"/>
              <w:marRight w:val="0"/>
              <w:marTop w:val="0"/>
              <w:marBottom w:val="0"/>
              <w:divBdr>
                <w:top w:val="none" w:sz="0" w:space="0" w:color="auto"/>
                <w:left w:val="none" w:sz="0" w:space="0" w:color="auto"/>
                <w:bottom w:val="none" w:sz="0" w:space="0" w:color="auto"/>
                <w:right w:val="none" w:sz="0" w:space="0" w:color="auto"/>
              </w:divBdr>
              <w:divsChild>
                <w:div w:id="504125607">
                  <w:marLeft w:val="0"/>
                  <w:marRight w:val="0"/>
                  <w:marTop w:val="0"/>
                  <w:marBottom w:val="0"/>
                  <w:divBdr>
                    <w:top w:val="none" w:sz="0" w:space="0" w:color="auto"/>
                    <w:left w:val="none" w:sz="0" w:space="0" w:color="auto"/>
                    <w:bottom w:val="none" w:sz="0" w:space="0" w:color="auto"/>
                    <w:right w:val="none" w:sz="0" w:space="0" w:color="auto"/>
                  </w:divBdr>
                  <w:divsChild>
                    <w:div w:id="504125586">
                      <w:marLeft w:val="-135"/>
                      <w:marRight w:val="0"/>
                      <w:marTop w:val="0"/>
                      <w:marBottom w:val="0"/>
                      <w:divBdr>
                        <w:top w:val="none" w:sz="0" w:space="0" w:color="auto"/>
                        <w:left w:val="none" w:sz="0" w:space="0" w:color="auto"/>
                        <w:bottom w:val="none" w:sz="0" w:space="0" w:color="auto"/>
                        <w:right w:val="none" w:sz="0" w:space="0" w:color="auto"/>
                      </w:divBdr>
                      <w:divsChild>
                        <w:div w:id="504125572">
                          <w:marLeft w:val="0"/>
                          <w:marRight w:val="0"/>
                          <w:marTop w:val="0"/>
                          <w:marBottom w:val="0"/>
                          <w:divBdr>
                            <w:top w:val="none" w:sz="0" w:space="0" w:color="auto"/>
                            <w:left w:val="none" w:sz="0" w:space="0" w:color="auto"/>
                            <w:bottom w:val="none" w:sz="0" w:space="0" w:color="auto"/>
                            <w:right w:val="none" w:sz="0" w:space="0" w:color="auto"/>
                          </w:divBdr>
                          <w:divsChild>
                            <w:div w:id="504125602">
                              <w:marLeft w:val="0"/>
                              <w:marRight w:val="0"/>
                              <w:marTop w:val="0"/>
                              <w:marBottom w:val="0"/>
                              <w:divBdr>
                                <w:top w:val="single" w:sz="6" w:space="0" w:color="CCCCCC"/>
                                <w:left w:val="single" w:sz="6" w:space="0" w:color="CCCCCC"/>
                                <w:bottom w:val="single" w:sz="6" w:space="0" w:color="CCCCCC"/>
                                <w:right w:val="single" w:sz="6" w:space="0" w:color="CCCCCC"/>
                              </w:divBdr>
                              <w:divsChild>
                                <w:div w:id="504125533">
                                  <w:marLeft w:val="0"/>
                                  <w:marRight w:val="0"/>
                                  <w:marTop w:val="0"/>
                                  <w:marBottom w:val="0"/>
                                  <w:divBdr>
                                    <w:top w:val="none" w:sz="0" w:space="0" w:color="auto"/>
                                    <w:left w:val="none" w:sz="0" w:space="0" w:color="auto"/>
                                    <w:bottom w:val="none" w:sz="0" w:space="0" w:color="auto"/>
                                    <w:right w:val="none" w:sz="0" w:space="0" w:color="auto"/>
                                  </w:divBdr>
                                  <w:divsChild>
                                    <w:div w:id="5041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621">
      <w:marLeft w:val="0"/>
      <w:marRight w:val="0"/>
      <w:marTop w:val="0"/>
      <w:marBottom w:val="0"/>
      <w:divBdr>
        <w:top w:val="none" w:sz="0" w:space="0" w:color="auto"/>
        <w:left w:val="none" w:sz="0" w:space="0" w:color="auto"/>
        <w:bottom w:val="none" w:sz="0" w:space="0" w:color="auto"/>
        <w:right w:val="none" w:sz="0" w:space="0" w:color="auto"/>
      </w:divBdr>
    </w:div>
    <w:div w:id="504125627">
      <w:marLeft w:val="0"/>
      <w:marRight w:val="0"/>
      <w:marTop w:val="0"/>
      <w:marBottom w:val="0"/>
      <w:divBdr>
        <w:top w:val="none" w:sz="0" w:space="0" w:color="auto"/>
        <w:left w:val="none" w:sz="0" w:space="0" w:color="auto"/>
        <w:bottom w:val="none" w:sz="0" w:space="0" w:color="auto"/>
        <w:right w:val="none" w:sz="0" w:space="0" w:color="auto"/>
      </w:divBdr>
      <w:divsChild>
        <w:div w:id="504125605">
          <w:marLeft w:val="0"/>
          <w:marRight w:val="0"/>
          <w:marTop w:val="0"/>
          <w:marBottom w:val="0"/>
          <w:divBdr>
            <w:top w:val="none" w:sz="0" w:space="0" w:color="auto"/>
            <w:left w:val="none" w:sz="0" w:space="0" w:color="auto"/>
            <w:bottom w:val="none" w:sz="0" w:space="0" w:color="auto"/>
            <w:right w:val="none" w:sz="0" w:space="0" w:color="auto"/>
          </w:divBdr>
          <w:divsChild>
            <w:div w:id="504125545">
              <w:marLeft w:val="0"/>
              <w:marRight w:val="0"/>
              <w:marTop w:val="0"/>
              <w:marBottom w:val="0"/>
              <w:divBdr>
                <w:top w:val="none" w:sz="0" w:space="0" w:color="auto"/>
                <w:left w:val="none" w:sz="0" w:space="0" w:color="auto"/>
                <w:bottom w:val="none" w:sz="0" w:space="0" w:color="auto"/>
                <w:right w:val="none" w:sz="0" w:space="0" w:color="auto"/>
              </w:divBdr>
              <w:divsChild>
                <w:div w:id="504125590">
                  <w:marLeft w:val="0"/>
                  <w:marRight w:val="0"/>
                  <w:marTop w:val="0"/>
                  <w:marBottom w:val="0"/>
                  <w:divBdr>
                    <w:top w:val="none" w:sz="0" w:space="0" w:color="auto"/>
                    <w:left w:val="none" w:sz="0" w:space="0" w:color="auto"/>
                    <w:bottom w:val="none" w:sz="0" w:space="0" w:color="auto"/>
                    <w:right w:val="none" w:sz="0" w:space="0" w:color="auto"/>
                  </w:divBdr>
                  <w:divsChild>
                    <w:div w:id="504125617">
                      <w:marLeft w:val="-135"/>
                      <w:marRight w:val="0"/>
                      <w:marTop w:val="0"/>
                      <w:marBottom w:val="0"/>
                      <w:divBdr>
                        <w:top w:val="none" w:sz="0" w:space="0" w:color="auto"/>
                        <w:left w:val="none" w:sz="0" w:space="0" w:color="auto"/>
                        <w:bottom w:val="none" w:sz="0" w:space="0" w:color="auto"/>
                        <w:right w:val="none" w:sz="0" w:space="0" w:color="auto"/>
                      </w:divBdr>
                      <w:divsChild>
                        <w:div w:id="504125537">
                          <w:marLeft w:val="0"/>
                          <w:marRight w:val="0"/>
                          <w:marTop w:val="0"/>
                          <w:marBottom w:val="0"/>
                          <w:divBdr>
                            <w:top w:val="none" w:sz="0" w:space="0" w:color="auto"/>
                            <w:left w:val="none" w:sz="0" w:space="0" w:color="auto"/>
                            <w:bottom w:val="none" w:sz="0" w:space="0" w:color="auto"/>
                            <w:right w:val="none" w:sz="0" w:space="0" w:color="auto"/>
                          </w:divBdr>
                          <w:divsChild>
                            <w:div w:id="504125613">
                              <w:marLeft w:val="0"/>
                              <w:marRight w:val="0"/>
                              <w:marTop w:val="0"/>
                              <w:marBottom w:val="0"/>
                              <w:divBdr>
                                <w:top w:val="single" w:sz="6" w:space="0" w:color="CCCCCC"/>
                                <w:left w:val="single" w:sz="6" w:space="0" w:color="CCCCCC"/>
                                <w:bottom w:val="single" w:sz="6" w:space="0" w:color="CCCCCC"/>
                                <w:right w:val="single" w:sz="6" w:space="0" w:color="CCCCCC"/>
                              </w:divBdr>
                              <w:divsChild>
                                <w:div w:id="504125567">
                                  <w:marLeft w:val="0"/>
                                  <w:marRight w:val="0"/>
                                  <w:marTop w:val="0"/>
                                  <w:marBottom w:val="0"/>
                                  <w:divBdr>
                                    <w:top w:val="none" w:sz="0" w:space="0" w:color="auto"/>
                                    <w:left w:val="none" w:sz="0" w:space="0" w:color="auto"/>
                                    <w:bottom w:val="none" w:sz="0" w:space="0" w:color="auto"/>
                                    <w:right w:val="none" w:sz="0" w:space="0" w:color="auto"/>
                                  </w:divBdr>
                                  <w:divsChild>
                                    <w:div w:id="5041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25629">
      <w:marLeft w:val="0"/>
      <w:marRight w:val="0"/>
      <w:marTop w:val="0"/>
      <w:marBottom w:val="0"/>
      <w:divBdr>
        <w:top w:val="none" w:sz="0" w:space="0" w:color="auto"/>
        <w:left w:val="none" w:sz="0" w:space="0" w:color="auto"/>
        <w:bottom w:val="none" w:sz="0" w:space="0" w:color="auto"/>
        <w:right w:val="none" w:sz="0" w:space="0" w:color="auto"/>
      </w:divBdr>
      <w:divsChild>
        <w:div w:id="504125589">
          <w:marLeft w:val="0"/>
          <w:marRight w:val="0"/>
          <w:marTop w:val="0"/>
          <w:marBottom w:val="0"/>
          <w:divBdr>
            <w:top w:val="none" w:sz="0" w:space="0" w:color="auto"/>
            <w:left w:val="none" w:sz="0" w:space="0" w:color="auto"/>
            <w:bottom w:val="none" w:sz="0" w:space="0" w:color="auto"/>
            <w:right w:val="none" w:sz="0" w:space="0" w:color="auto"/>
          </w:divBdr>
          <w:divsChild>
            <w:div w:id="504125593">
              <w:marLeft w:val="0"/>
              <w:marRight w:val="0"/>
              <w:marTop w:val="0"/>
              <w:marBottom w:val="0"/>
              <w:divBdr>
                <w:top w:val="none" w:sz="0" w:space="0" w:color="auto"/>
                <w:left w:val="none" w:sz="0" w:space="0" w:color="auto"/>
                <w:bottom w:val="none" w:sz="0" w:space="0" w:color="auto"/>
                <w:right w:val="none" w:sz="0" w:space="0" w:color="auto"/>
              </w:divBdr>
              <w:divsChild>
                <w:div w:id="504125559">
                  <w:marLeft w:val="0"/>
                  <w:marRight w:val="0"/>
                  <w:marTop w:val="0"/>
                  <w:marBottom w:val="0"/>
                  <w:divBdr>
                    <w:top w:val="none" w:sz="0" w:space="0" w:color="auto"/>
                    <w:left w:val="none" w:sz="0" w:space="0" w:color="auto"/>
                    <w:bottom w:val="none" w:sz="0" w:space="0" w:color="auto"/>
                    <w:right w:val="none" w:sz="0" w:space="0" w:color="auto"/>
                  </w:divBdr>
                  <w:divsChild>
                    <w:div w:id="504125555">
                      <w:marLeft w:val="0"/>
                      <w:marRight w:val="0"/>
                      <w:marTop w:val="0"/>
                      <w:marBottom w:val="0"/>
                      <w:divBdr>
                        <w:top w:val="none" w:sz="0" w:space="0" w:color="auto"/>
                        <w:left w:val="none" w:sz="0" w:space="0" w:color="auto"/>
                        <w:bottom w:val="none" w:sz="0" w:space="0" w:color="auto"/>
                        <w:right w:val="none" w:sz="0" w:space="0" w:color="auto"/>
                      </w:divBdr>
                      <w:divsChild>
                        <w:div w:id="504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5920">
      <w:bodyDiv w:val="1"/>
      <w:marLeft w:val="0"/>
      <w:marRight w:val="0"/>
      <w:marTop w:val="0"/>
      <w:marBottom w:val="0"/>
      <w:divBdr>
        <w:top w:val="none" w:sz="0" w:space="0" w:color="auto"/>
        <w:left w:val="none" w:sz="0" w:space="0" w:color="auto"/>
        <w:bottom w:val="none" w:sz="0" w:space="0" w:color="auto"/>
        <w:right w:val="none" w:sz="0" w:space="0" w:color="auto"/>
      </w:divBdr>
    </w:div>
    <w:div w:id="551312997">
      <w:bodyDiv w:val="1"/>
      <w:marLeft w:val="0"/>
      <w:marRight w:val="0"/>
      <w:marTop w:val="0"/>
      <w:marBottom w:val="0"/>
      <w:divBdr>
        <w:top w:val="none" w:sz="0" w:space="0" w:color="auto"/>
        <w:left w:val="none" w:sz="0" w:space="0" w:color="auto"/>
        <w:bottom w:val="none" w:sz="0" w:space="0" w:color="auto"/>
        <w:right w:val="none" w:sz="0" w:space="0" w:color="auto"/>
      </w:divBdr>
    </w:div>
    <w:div w:id="563564183">
      <w:bodyDiv w:val="1"/>
      <w:marLeft w:val="0"/>
      <w:marRight w:val="0"/>
      <w:marTop w:val="0"/>
      <w:marBottom w:val="0"/>
      <w:divBdr>
        <w:top w:val="none" w:sz="0" w:space="0" w:color="auto"/>
        <w:left w:val="none" w:sz="0" w:space="0" w:color="auto"/>
        <w:bottom w:val="none" w:sz="0" w:space="0" w:color="auto"/>
        <w:right w:val="none" w:sz="0" w:space="0" w:color="auto"/>
      </w:divBdr>
    </w:div>
    <w:div w:id="571814063">
      <w:bodyDiv w:val="1"/>
      <w:marLeft w:val="0"/>
      <w:marRight w:val="0"/>
      <w:marTop w:val="0"/>
      <w:marBottom w:val="0"/>
      <w:divBdr>
        <w:top w:val="none" w:sz="0" w:space="0" w:color="auto"/>
        <w:left w:val="none" w:sz="0" w:space="0" w:color="auto"/>
        <w:bottom w:val="none" w:sz="0" w:space="0" w:color="auto"/>
        <w:right w:val="none" w:sz="0" w:space="0" w:color="auto"/>
      </w:divBdr>
    </w:div>
    <w:div w:id="576594587">
      <w:bodyDiv w:val="1"/>
      <w:marLeft w:val="0"/>
      <w:marRight w:val="0"/>
      <w:marTop w:val="0"/>
      <w:marBottom w:val="0"/>
      <w:divBdr>
        <w:top w:val="none" w:sz="0" w:space="0" w:color="auto"/>
        <w:left w:val="none" w:sz="0" w:space="0" w:color="auto"/>
        <w:bottom w:val="none" w:sz="0" w:space="0" w:color="auto"/>
        <w:right w:val="none" w:sz="0" w:space="0" w:color="auto"/>
      </w:divBdr>
    </w:div>
    <w:div w:id="578518776">
      <w:bodyDiv w:val="1"/>
      <w:marLeft w:val="0"/>
      <w:marRight w:val="0"/>
      <w:marTop w:val="0"/>
      <w:marBottom w:val="0"/>
      <w:divBdr>
        <w:top w:val="none" w:sz="0" w:space="0" w:color="auto"/>
        <w:left w:val="none" w:sz="0" w:space="0" w:color="auto"/>
        <w:bottom w:val="none" w:sz="0" w:space="0" w:color="auto"/>
        <w:right w:val="none" w:sz="0" w:space="0" w:color="auto"/>
      </w:divBdr>
    </w:div>
    <w:div w:id="581836117">
      <w:bodyDiv w:val="1"/>
      <w:marLeft w:val="0"/>
      <w:marRight w:val="0"/>
      <w:marTop w:val="0"/>
      <w:marBottom w:val="0"/>
      <w:divBdr>
        <w:top w:val="none" w:sz="0" w:space="0" w:color="auto"/>
        <w:left w:val="none" w:sz="0" w:space="0" w:color="auto"/>
        <w:bottom w:val="none" w:sz="0" w:space="0" w:color="auto"/>
        <w:right w:val="none" w:sz="0" w:space="0" w:color="auto"/>
      </w:divBdr>
    </w:div>
    <w:div w:id="627009989">
      <w:bodyDiv w:val="1"/>
      <w:marLeft w:val="0"/>
      <w:marRight w:val="0"/>
      <w:marTop w:val="0"/>
      <w:marBottom w:val="0"/>
      <w:divBdr>
        <w:top w:val="none" w:sz="0" w:space="0" w:color="auto"/>
        <w:left w:val="none" w:sz="0" w:space="0" w:color="auto"/>
        <w:bottom w:val="none" w:sz="0" w:space="0" w:color="auto"/>
        <w:right w:val="none" w:sz="0" w:space="0" w:color="auto"/>
      </w:divBdr>
    </w:div>
    <w:div w:id="672419683">
      <w:bodyDiv w:val="1"/>
      <w:marLeft w:val="0"/>
      <w:marRight w:val="0"/>
      <w:marTop w:val="0"/>
      <w:marBottom w:val="0"/>
      <w:divBdr>
        <w:top w:val="none" w:sz="0" w:space="0" w:color="auto"/>
        <w:left w:val="none" w:sz="0" w:space="0" w:color="auto"/>
        <w:bottom w:val="none" w:sz="0" w:space="0" w:color="auto"/>
        <w:right w:val="none" w:sz="0" w:space="0" w:color="auto"/>
      </w:divBdr>
    </w:div>
    <w:div w:id="687487895">
      <w:bodyDiv w:val="1"/>
      <w:marLeft w:val="0"/>
      <w:marRight w:val="0"/>
      <w:marTop w:val="0"/>
      <w:marBottom w:val="0"/>
      <w:divBdr>
        <w:top w:val="none" w:sz="0" w:space="0" w:color="auto"/>
        <w:left w:val="none" w:sz="0" w:space="0" w:color="auto"/>
        <w:bottom w:val="none" w:sz="0" w:space="0" w:color="auto"/>
        <w:right w:val="none" w:sz="0" w:space="0" w:color="auto"/>
      </w:divBdr>
    </w:div>
    <w:div w:id="727071254">
      <w:bodyDiv w:val="1"/>
      <w:marLeft w:val="0"/>
      <w:marRight w:val="0"/>
      <w:marTop w:val="0"/>
      <w:marBottom w:val="0"/>
      <w:divBdr>
        <w:top w:val="none" w:sz="0" w:space="0" w:color="auto"/>
        <w:left w:val="none" w:sz="0" w:space="0" w:color="auto"/>
        <w:bottom w:val="none" w:sz="0" w:space="0" w:color="auto"/>
        <w:right w:val="none" w:sz="0" w:space="0" w:color="auto"/>
      </w:divBdr>
    </w:div>
    <w:div w:id="727875038">
      <w:bodyDiv w:val="1"/>
      <w:marLeft w:val="0"/>
      <w:marRight w:val="0"/>
      <w:marTop w:val="0"/>
      <w:marBottom w:val="0"/>
      <w:divBdr>
        <w:top w:val="none" w:sz="0" w:space="0" w:color="auto"/>
        <w:left w:val="none" w:sz="0" w:space="0" w:color="auto"/>
        <w:bottom w:val="none" w:sz="0" w:space="0" w:color="auto"/>
        <w:right w:val="none" w:sz="0" w:space="0" w:color="auto"/>
      </w:divBdr>
    </w:div>
    <w:div w:id="740637671">
      <w:bodyDiv w:val="1"/>
      <w:marLeft w:val="0"/>
      <w:marRight w:val="0"/>
      <w:marTop w:val="0"/>
      <w:marBottom w:val="0"/>
      <w:divBdr>
        <w:top w:val="none" w:sz="0" w:space="0" w:color="auto"/>
        <w:left w:val="none" w:sz="0" w:space="0" w:color="auto"/>
        <w:bottom w:val="none" w:sz="0" w:space="0" w:color="auto"/>
        <w:right w:val="none" w:sz="0" w:space="0" w:color="auto"/>
      </w:divBdr>
    </w:div>
    <w:div w:id="754325489">
      <w:bodyDiv w:val="1"/>
      <w:marLeft w:val="0"/>
      <w:marRight w:val="0"/>
      <w:marTop w:val="0"/>
      <w:marBottom w:val="0"/>
      <w:divBdr>
        <w:top w:val="none" w:sz="0" w:space="0" w:color="auto"/>
        <w:left w:val="none" w:sz="0" w:space="0" w:color="auto"/>
        <w:bottom w:val="none" w:sz="0" w:space="0" w:color="auto"/>
        <w:right w:val="none" w:sz="0" w:space="0" w:color="auto"/>
      </w:divBdr>
    </w:div>
    <w:div w:id="814756130">
      <w:bodyDiv w:val="1"/>
      <w:marLeft w:val="0"/>
      <w:marRight w:val="0"/>
      <w:marTop w:val="0"/>
      <w:marBottom w:val="0"/>
      <w:divBdr>
        <w:top w:val="none" w:sz="0" w:space="0" w:color="auto"/>
        <w:left w:val="none" w:sz="0" w:space="0" w:color="auto"/>
        <w:bottom w:val="none" w:sz="0" w:space="0" w:color="auto"/>
        <w:right w:val="none" w:sz="0" w:space="0" w:color="auto"/>
      </w:divBdr>
    </w:div>
    <w:div w:id="864169434">
      <w:bodyDiv w:val="1"/>
      <w:marLeft w:val="0"/>
      <w:marRight w:val="0"/>
      <w:marTop w:val="0"/>
      <w:marBottom w:val="0"/>
      <w:divBdr>
        <w:top w:val="none" w:sz="0" w:space="0" w:color="auto"/>
        <w:left w:val="none" w:sz="0" w:space="0" w:color="auto"/>
        <w:bottom w:val="none" w:sz="0" w:space="0" w:color="auto"/>
        <w:right w:val="none" w:sz="0" w:space="0" w:color="auto"/>
      </w:divBdr>
    </w:div>
    <w:div w:id="876702856">
      <w:bodyDiv w:val="1"/>
      <w:marLeft w:val="0"/>
      <w:marRight w:val="0"/>
      <w:marTop w:val="0"/>
      <w:marBottom w:val="0"/>
      <w:divBdr>
        <w:top w:val="none" w:sz="0" w:space="0" w:color="auto"/>
        <w:left w:val="none" w:sz="0" w:space="0" w:color="auto"/>
        <w:bottom w:val="none" w:sz="0" w:space="0" w:color="auto"/>
        <w:right w:val="none" w:sz="0" w:space="0" w:color="auto"/>
      </w:divBdr>
    </w:div>
    <w:div w:id="888298990">
      <w:bodyDiv w:val="1"/>
      <w:marLeft w:val="0"/>
      <w:marRight w:val="0"/>
      <w:marTop w:val="0"/>
      <w:marBottom w:val="0"/>
      <w:divBdr>
        <w:top w:val="none" w:sz="0" w:space="0" w:color="auto"/>
        <w:left w:val="none" w:sz="0" w:space="0" w:color="auto"/>
        <w:bottom w:val="none" w:sz="0" w:space="0" w:color="auto"/>
        <w:right w:val="none" w:sz="0" w:space="0" w:color="auto"/>
      </w:divBdr>
    </w:div>
    <w:div w:id="939145279">
      <w:bodyDiv w:val="1"/>
      <w:marLeft w:val="0"/>
      <w:marRight w:val="0"/>
      <w:marTop w:val="0"/>
      <w:marBottom w:val="0"/>
      <w:divBdr>
        <w:top w:val="none" w:sz="0" w:space="0" w:color="auto"/>
        <w:left w:val="none" w:sz="0" w:space="0" w:color="auto"/>
        <w:bottom w:val="none" w:sz="0" w:space="0" w:color="auto"/>
        <w:right w:val="none" w:sz="0" w:space="0" w:color="auto"/>
      </w:divBdr>
    </w:div>
    <w:div w:id="939682856">
      <w:bodyDiv w:val="1"/>
      <w:marLeft w:val="0"/>
      <w:marRight w:val="0"/>
      <w:marTop w:val="0"/>
      <w:marBottom w:val="0"/>
      <w:divBdr>
        <w:top w:val="none" w:sz="0" w:space="0" w:color="auto"/>
        <w:left w:val="none" w:sz="0" w:space="0" w:color="auto"/>
        <w:bottom w:val="none" w:sz="0" w:space="0" w:color="auto"/>
        <w:right w:val="none" w:sz="0" w:space="0" w:color="auto"/>
      </w:divBdr>
    </w:div>
    <w:div w:id="940841972">
      <w:bodyDiv w:val="1"/>
      <w:marLeft w:val="0"/>
      <w:marRight w:val="0"/>
      <w:marTop w:val="0"/>
      <w:marBottom w:val="0"/>
      <w:divBdr>
        <w:top w:val="none" w:sz="0" w:space="0" w:color="auto"/>
        <w:left w:val="none" w:sz="0" w:space="0" w:color="auto"/>
        <w:bottom w:val="none" w:sz="0" w:space="0" w:color="auto"/>
        <w:right w:val="none" w:sz="0" w:space="0" w:color="auto"/>
      </w:divBdr>
    </w:div>
    <w:div w:id="957836367">
      <w:bodyDiv w:val="1"/>
      <w:marLeft w:val="0"/>
      <w:marRight w:val="0"/>
      <w:marTop w:val="0"/>
      <w:marBottom w:val="0"/>
      <w:divBdr>
        <w:top w:val="none" w:sz="0" w:space="0" w:color="auto"/>
        <w:left w:val="none" w:sz="0" w:space="0" w:color="auto"/>
        <w:bottom w:val="none" w:sz="0" w:space="0" w:color="auto"/>
        <w:right w:val="none" w:sz="0" w:space="0" w:color="auto"/>
      </w:divBdr>
    </w:div>
    <w:div w:id="964429898">
      <w:bodyDiv w:val="1"/>
      <w:marLeft w:val="0"/>
      <w:marRight w:val="0"/>
      <w:marTop w:val="0"/>
      <w:marBottom w:val="0"/>
      <w:divBdr>
        <w:top w:val="none" w:sz="0" w:space="0" w:color="auto"/>
        <w:left w:val="none" w:sz="0" w:space="0" w:color="auto"/>
        <w:bottom w:val="none" w:sz="0" w:space="0" w:color="auto"/>
        <w:right w:val="none" w:sz="0" w:space="0" w:color="auto"/>
      </w:divBdr>
    </w:div>
    <w:div w:id="973023354">
      <w:bodyDiv w:val="1"/>
      <w:marLeft w:val="0"/>
      <w:marRight w:val="0"/>
      <w:marTop w:val="0"/>
      <w:marBottom w:val="0"/>
      <w:divBdr>
        <w:top w:val="none" w:sz="0" w:space="0" w:color="auto"/>
        <w:left w:val="none" w:sz="0" w:space="0" w:color="auto"/>
        <w:bottom w:val="none" w:sz="0" w:space="0" w:color="auto"/>
        <w:right w:val="none" w:sz="0" w:space="0" w:color="auto"/>
      </w:divBdr>
    </w:div>
    <w:div w:id="990249926">
      <w:bodyDiv w:val="1"/>
      <w:marLeft w:val="0"/>
      <w:marRight w:val="0"/>
      <w:marTop w:val="0"/>
      <w:marBottom w:val="0"/>
      <w:divBdr>
        <w:top w:val="none" w:sz="0" w:space="0" w:color="auto"/>
        <w:left w:val="none" w:sz="0" w:space="0" w:color="auto"/>
        <w:bottom w:val="none" w:sz="0" w:space="0" w:color="auto"/>
        <w:right w:val="none" w:sz="0" w:space="0" w:color="auto"/>
      </w:divBdr>
    </w:div>
    <w:div w:id="1001929172">
      <w:bodyDiv w:val="1"/>
      <w:marLeft w:val="0"/>
      <w:marRight w:val="0"/>
      <w:marTop w:val="0"/>
      <w:marBottom w:val="0"/>
      <w:divBdr>
        <w:top w:val="none" w:sz="0" w:space="0" w:color="auto"/>
        <w:left w:val="none" w:sz="0" w:space="0" w:color="auto"/>
        <w:bottom w:val="none" w:sz="0" w:space="0" w:color="auto"/>
        <w:right w:val="none" w:sz="0" w:space="0" w:color="auto"/>
      </w:divBdr>
    </w:div>
    <w:div w:id="1006051841">
      <w:bodyDiv w:val="1"/>
      <w:marLeft w:val="0"/>
      <w:marRight w:val="0"/>
      <w:marTop w:val="0"/>
      <w:marBottom w:val="0"/>
      <w:divBdr>
        <w:top w:val="none" w:sz="0" w:space="0" w:color="auto"/>
        <w:left w:val="none" w:sz="0" w:space="0" w:color="auto"/>
        <w:bottom w:val="none" w:sz="0" w:space="0" w:color="auto"/>
        <w:right w:val="none" w:sz="0" w:space="0" w:color="auto"/>
      </w:divBdr>
      <w:divsChild>
        <w:div w:id="29647725">
          <w:marLeft w:val="0"/>
          <w:marRight w:val="0"/>
          <w:marTop w:val="0"/>
          <w:marBottom w:val="0"/>
          <w:divBdr>
            <w:top w:val="none" w:sz="0" w:space="0" w:color="auto"/>
            <w:left w:val="none" w:sz="0" w:space="0" w:color="auto"/>
            <w:bottom w:val="none" w:sz="0" w:space="0" w:color="auto"/>
            <w:right w:val="none" w:sz="0" w:space="0" w:color="auto"/>
          </w:divBdr>
        </w:div>
        <w:div w:id="49236521">
          <w:marLeft w:val="0"/>
          <w:marRight w:val="0"/>
          <w:marTop w:val="0"/>
          <w:marBottom w:val="0"/>
          <w:divBdr>
            <w:top w:val="none" w:sz="0" w:space="0" w:color="auto"/>
            <w:left w:val="none" w:sz="0" w:space="0" w:color="auto"/>
            <w:bottom w:val="none" w:sz="0" w:space="0" w:color="auto"/>
            <w:right w:val="none" w:sz="0" w:space="0" w:color="auto"/>
          </w:divBdr>
        </w:div>
        <w:div w:id="402870198">
          <w:marLeft w:val="0"/>
          <w:marRight w:val="0"/>
          <w:marTop w:val="0"/>
          <w:marBottom w:val="0"/>
          <w:divBdr>
            <w:top w:val="none" w:sz="0" w:space="0" w:color="auto"/>
            <w:left w:val="none" w:sz="0" w:space="0" w:color="auto"/>
            <w:bottom w:val="none" w:sz="0" w:space="0" w:color="auto"/>
            <w:right w:val="none" w:sz="0" w:space="0" w:color="auto"/>
          </w:divBdr>
        </w:div>
        <w:div w:id="412821993">
          <w:marLeft w:val="0"/>
          <w:marRight w:val="0"/>
          <w:marTop w:val="0"/>
          <w:marBottom w:val="0"/>
          <w:divBdr>
            <w:top w:val="none" w:sz="0" w:space="0" w:color="auto"/>
            <w:left w:val="none" w:sz="0" w:space="0" w:color="auto"/>
            <w:bottom w:val="none" w:sz="0" w:space="0" w:color="auto"/>
            <w:right w:val="none" w:sz="0" w:space="0" w:color="auto"/>
          </w:divBdr>
        </w:div>
        <w:div w:id="426003209">
          <w:marLeft w:val="0"/>
          <w:marRight w:val="0"/>
          <w:marTop w:val="0"/>
          <w:marBottom w:val="0"/>
          <w:divBdr>
            <w:top w:val="none" w:sz="0" w:space="0" w:color="auto"/>
            <w:left w:val="none" w:sz="0" w:space="0" w:color="auto"/>
            <w:bottom w:val="none" w:sz="0" w:space="0" w:color="auto"/>
            <w:right w:val="none" w:sz="0" w:space="0" w:color="auto"/>
          </w:divBdr>
        </w:div>
        <w:div w:id="467549000">
          <w:marLeft w:val="0"/>
          <w:marRight w:val="0"/>
          <w:marTop w:val="0"/>
          <w:marBottom w:val="0"/>
          <w:divBdr>
            <w:top w:val="none" w:sz="0" w:space="0" w:color="auto"/>
            <w:left w:val="none" w:sz="0" w:space="0" w:color="auto"/>
            <w:bottom w:val="none" w:sz="0" w:space="0" w:color="auto"/>
            <w:right w:val="none" w:sz="0" w:space="0" w:color="auto"/>
          </w:divBdr>
        </w:div>
        <w:div w:id="481704937">
          <w:marLeft w:val="0"/>
          <w:marRight w:val="0"/>
          <w:marTop w:val="0"/>
          <w:marBottom w:val="0"/>
          <w:divBdr>
            <w:top w:val="none" w:sz="0" w:space="0" w:color="auto"/>
            <w:left w:val="none" w:sz="0" w:space="0" w:color="auto"/>
            <w:bottom w:val="none" w:sz="0" w:space="0" w:color="auto"/>
            <w:right w:val="none" w:sz="0" w:space="0" w:color="auto"/>
          </w:divBdr>
        </w:div>
        <w:div w:id="537934894">
          <w:marLeft w:val="0"/>
          <w:marRight w:val="0"/>
          <w:marTop w:val="0"/>
          <w:marBottom w:val="0"/>
          <w:divBdr>
            <w:top w:val="none" w:sz="0" w:space="0" w:color="auto"/>
            <w:left w:val="none" w:sz="0" w:space="0" w:color="auto"/>
            <w:bottom w:val="none" w:sz="0" w:space="0" w:color="auto"/>
            <w:right w:val="none" w:sz="0" w:space="0" w:color="auto"/>
          </w:divBdr>
        </w:div>
        <w:div w:id="562716129">
          <w:marLeft w:val="0"/>
          <w:marRight w:val="0"/>
          <w:marTop w:val="0"/>
          <w:marBottom w:val="0"/>
          <w:divBdr>
            <w:top w:val="none" w:sz="0" w:space="0" w:color="auto"/>
            <w:left w:val="none" w:sz="0" w:space="0" w:color="auto"/>
            <w:bottom w:val="none" w:sz="0" w:space="0" w:color="auto"/>
            <w:right w:val="none" w:sz="0" w:space="0" w:color="auto"/>
          </w:divBdr>
        </w:div>
        <w:div w:id="578638822">
          <w:marLeft w:val="0"/>
          <w:marRight w:val="0"/>
          <w:marTop w:val="0"/>
          <w:marBottom w:val="0"/>
          <w:divBdr>
            <w:top w:val="none" w:sz="0" w:space="0" w:color="auto"/>
            <w:left w:val="none" w:sz="0" w:space="0" w:color="auto"/>
            <w:bottom w:val="none" w:sz="0" w:space="0" w:color="auto"/>
            <w:right w:val="none" w:sz="0" w:space="0" w:color="auto"/>
          </w:divBdr>
        </w:div>
        <w:div w:id="620694099">
          <w:marLeft w:val="0"/>
          <w:marRight w:val="0"/>
          <w:marTop w:val="0"/>
          <w:marBottom w:val="0"/>
          <w:divBdr>
            <w:top w:val="none" w:sz="0" w:space="0" w:color="auto"/>
            <w:left w:val="none" w:sz="0" w:space="0" w:color="auto"/>
            <w:bottom w:val="none" w:sz="0" w:space="0" w:color="auto"/>
            <w:right w:val="none" w:sz="0" w:space="0" w:color="auto"/>
          </w:divBdr>
        </w:div>
        <w:div w:id="693581949">
          <w:marLeft w:val="0"/>
          <w:marRight w:val="0"/>
          <w:marTop w:val="0"/>
          <w:marBottom w:val="0"/>
          <w:divBdr>
            <w:top w:val="none" w:sz="0" w:space="0" w:color="auto"/>
            <w:left w:val="none" w:sz="0" w:space="0" w:color="auto"/>
            <w:bottom w:val="none" w:sz="0" w:space="0" w:color="auto"/>
            <w:right w:val="none" w:sz="0" w:space="0" w:color="auto"/>
          </w:divBdr>
        </w:div>
        <w:div w:id="711425167">
          <w:marLeft w:val="0"/>
          <w:marRight w:val="0"/>
          <w:marTop w:val="0"/>
          <w:marBottom w:val="0"/>
          <w:divBdr>
            <w:top w:val="none" w:sz="0" w:space="0" w:color="auto"/>
            <w:left w:val="none" w:sz="0" w:space="0" w:color="auto"/>
            <w:bottom w:val="none" w:sz="0" w:space="0" w:color="auto"/>
            <w:right w:val="none" w:sz="0" w:space="0" w:color="auto"/>
          </w:divBdr>
        </w:div>
        <w:div w:id="740635395">
          <w:marLeft w:val="0"/>
          <w:marRight w:val="0"/>
          <w:marTop w:val="0"/>
          <w:marBottom w:val="0"/>
          <w:divBdr>
            <w:top w:val="none" w:sz="0" w:space="0" w:color="auto"/>
            <w:left w:val="none" w:sz="0" w:space="0" w:color="auto"/>
            <w:bottom w:val="none" w:sz="0" w:space="0" w:color="auto"/>
            <w:right w:val="none" w:sz="0" w:space="0" w:color="auto"/>
          </w:divBdr>
        </w:div>
        <w:div w:id="760485940">
          <w:marLeft w:val="0"/>
          <w:marRight w:val="0"/>
          <w:marTop w:val="0"/>
          <w:marBottom w:val="0"/>
          <w:divBdr>
            <w:top w:val="none" w:sz="0" w:space="0" w:color="auto"/>
            <w:left w:val="none" w:sz="0" w:space="0" w:color="auto"/>
            <w:bottom w:val="none" w:sz="0" w:space="0" w:color="auto"/>
            <w:right w:val="none" w:sz="0" w:space="0" w:color="auto"/>
          </w:divBdr>
        </w:div>
        <w:div w:id="792989303">
          <w:marLeft w:val="0"/>
          <w:marRight w:val="0"/>
          <w:marTop w:val="0"/>
          <w:marBottom w:val="0"/>
          <w:divBdr>
            <w:top w:val="none" w:sz="0" w:space="0" w:color="auto"/>
            <w:left w:val="none" w:sz="0" w:space="0" w:color="auto"/>
            <w:bottom w:val="none" w:sz="0" w:space="0" w:color="auto"/>
            <w:right w:val="none" w:sz="0" w:space="0" w:color="auto"/>
          </w:divBdr>
        </w:div>
        <w:div w:id="827135963">
          <w:marLeft w:val="0"/>
          <w:marRight w:val="0"/>
          <w:marTop w:val="0"/>
          <w:marBottom w:val="0"/>
          <w:divBdr>
            <w:top w:val="none" w:sz="0" w:space="0" w:color="auto"/>
            <w:left w:val="none" w:sz="0" w:space="0" w:color="auto"/>
            <w:bottom w:val="none" w:sz="0" w:space="0" w:color="auto"/>
            <w:right w:val="none" w:sz="0" w:space="0" w:color="auto"/>
          </w:divBdr>
        </w:div>
        <w:div w:id="845442450">
          <w:marLeft w:val="0"/>
          <w:marRight w:val="0"/>
          <w:marTop w:val="0"/>
          <w:marBottom w:val="0"/>
          <w:divBdr>
            <w:top w:val="none" w:sz="0" w:space="0" w:color="auto"/>
            <w:left w:val="none" w:sz="0" w:space="0" w:color="auto"/>
            <w:bottom w:val="none" w:sz="0" w:space="0" w:color="auto"/>
            <w:right w:val="none" w:sz="0" w:space="0" w:color="auto"/>
          </w:divBdr>
        </w:div>
        <w:div w:id="927887329">
          <w:marLeft w:val="0"/>
          <w:marRight w:val="0"/>
          <w:marTop w:val="0"/>
          <w:marBottom w:val="0"/>
          <w:divBdr>
            <w:top w:val="none" w:sz="0" w:space="0" w:color="auto"/>
            <w:left w:val="none" w:sz="0" w:space="0" w:color="auto"/>
            <w:bottom w:val="none" w:sz="0" w:space="0" w:color="auto"/>
            <w:right w:val="none" w:sz="0" w:space="0" w:color="auto"/>
          </w:divBdr>
        </w:div>
        <w:div w:id="1046175664">
          <w:marLeft w:val="0"/>
          <w:marRight w:val="0"/>
          <w:marTop w:val="0"/>
          <w:marBottom w:val="0"/>
          <w:divBdr>
            <w:top w:val="none" w:sz="0" w:space="0" w:color="auto"/>
            <w:left w:val="none" w:sz="0" w:space="0" w:color="auto"/>
            <w:bottom w:val="none" w:sz="0" w:space="0" w:color="auto"/>
            <w:right w:val="none" w:sz="0" w:space="0" w:color="auto"/>
          </w:divBdr>
        </w:div>
        <w:div w:id="1068722935">
          <w:marLeft w:val="0"/>
          <w:marRight w:val="0"/>
          <w:marTop w:val="0"/>
          <w:marBottom w:val="0"/>
          <w:divBdr>
            <w:top w:val="none" w:sz="0" w:space="0" w:color="auto"/>
            <w:left w:val="none" w:sz="0" w:space="0" w:color="auto"/>
            <w:bottom w:val="none" w:sz="0" w:space="0" w:color="auto"/>
            <w:right w:val="none" w:sz="0" w:space="0" w:color="auto"/>
          </w:divBdr>
        </w:div>
        <w:div w:id="1081365269">
          <w:marLeft w:val="0"/>
          <w:marRight w:val="0"/>
          <w:marTop w:val="0"/>
          <w:marBottom w:val="0"/>
          <w:divBdr>
            <w:top w:val="none" w:sz="0" w:space="0" w:color="auto"/>
            <w:left w:val="none" w:sz="0" w:space="0" w:color="auto"/>
            <w:bottom w:val="none" w:sz="0" w:space="0" w:color="auto"/>
            <w:right w:val="none" w:sz="0" w:space="0" w:color="auto"/>
          </w:divBdr>
        </w:div>
        <w:div w:id="1100488718">
          <w:marLeft w:val="0"/>
          <w:marRight w:val="0"/>
          <w:marTop w:val="0"/>
          <w:marBottom w:val="0"/>
          <w:divBdr>
            <w:top w:val="none" w:sz="0" w:space="0" w:color="auto"/>
            <w:left w:val="none" w:sz="0" w:space="0" w:color="auto"/>
            <w:bottom w:val="none" w:sz="0" w:space="0" w:color="auto"/>
            <w:right w:val="none" w:sz="0" w:space="0" w:color="auto"/>
          </w:divBdr>
        </w:div>
        <w:div w:id="1154489042">
          <w:marLeft w:val="0"/>
          <w:marRight w:val="0"/>
          <w:marTop w:val="0"/>
          <w:marBottom w:val="0"/>
          <w:divBdr>
            <w:top w:val="none" w:sz="0" w:space="0" w:color="auto"/>
            <w:left w:val="none" w:sz="0" w:space="0" w:color="auto"/>
            <w:bottom w:val="none" w:sz="0" w:space="0" w:color="auto"/>
            <w:right w:val="none" w:sz="0" w:space="0" w:color="auto"/>
          </w:divBdr>
        </w:div>
        <w:div w:id="1209105092">
          <w:marLeft w:val="0"/>
          <w:marRight w:val="0"/>
          <w:marTop w:val="0"/>
          <w:marBottom w:val="0"/>
          <w:divBdr>
            <w:top w:val="none" w:sz="0" w:space="0" w:color="auto"/>
            <w:left w:val="none" w:sz="0" w:space="0" w:color="auto"/>
            <w:bottom w:val="none" w:sz="0" w:space="0" w:color="auto"/>
            <w:right w:val="none" w:sz="0" w:space="0" w:color="auto"/>
          </w:divBdr>
        </w:div>
        <w:div w:id="1242526383">
          <w:marLeft w:val="0"/>
          <w:marRight w:val="0"/>
          <w:marTop w:val="0"/>
          <w:marBottom w:val="0"/>
          <w:divBdr>
            <w:top w:val="none" w:sz="0" w:space="0" w:color="auto"/>
            <w:left w:val="none" w:sz="0" w:space="0" w:color="auto"/>
            <w:bottom w:val="none" w:sz="0" w:space="0" w:color="auto"/>
            <w:right w:val="none" w:sz="0" w:space="0" w:color="auto"/>
          </w:divBdr>
        </w:div>
        <w:div w:id="1299065344">
          <w:marLeft w:val="0"/>
          <w:marRight w:val="0"/>
          <w:marTop w:val="0"/>
          <w:marBottom w:val="0"/>
          <w:divBdr>
            <w:top w:val="none" w:sz="0" w:space="0" w:color="auto"/>
            <w:left w:val="none" w:sz="0" w:space="0" w:color="auto"/>
            <w:bottom w:val="none" w:sz="0" w:space="0" w:color="auto"/>
            <w:right w:val="none" w:sz="0" w:space="0" w:color="auto"/>
          </w:divBdr>
        </w:div>
        <w:div w:id="1319915306">
          <w:marLeft w:val="0"/>
          <w:marRight w:val="0"/>
          <w:marTop w:val="0"/>
          <w:marBottom w:val="0"/>
          <w:divBdr>
            <w:top w:val="none" w:sz="0" w:space="0" w:color="auto"/>
            <w:left w:val="none" w:sz="0" w:space="0" w:color="auto"/>
            <w:bottom w:val="none" w:sz="0" w:space="0" w:color="auto"/>
            <w:right w:val="none" w:sz="0" w:space="0" w:color="auto"/>
          </w:divBdr>
        </w:div>
        <w:div w:id="1320843927">
          <w:marLeft w:val="0"/>
          <w:marRight w:val="0"/>
          <w:marTop w:val="0"/>
          <w:marBottom w:val="0"/>
          <w:divBdr>
            <w:top w:val="none" w:sz="0" w:space="0" w:color="auto"/>
            <w:left w:val="none" w:sz="0" w:space="0" w:color="auto"/>
            <w:bottom w:val="none" w:sz="0" w:space="0" w:color="auto"/>
            <w:right w:val="none" w:sz="0" w:space="0" w:color="auto"/>
          </w:divBdr>
        </w:div>
        <w:div w:id="1569417501">
          <w:marLeft w:val="0"/>
          <w:marRight w:val="0"/>
          <w:marTop w:val="0"/>
          <w:marBottom w:val="0"/>
          <w:divBdr>
            <w:top w:val="none" w:sz="0" w:space="0" w:color="auto"/>
            <w:left w:val="none" w:sz="0" w:space="0" w:color="auto"/>
            <w:bottom w:val="none" w:sz="0" w:space="0" w:color="auto"/>
            <w:right w:val="none" w:sz="0" w:space="0" w:color="auto"/>
          </w:divBdr>
        </w:div>
        <w:div w:id="1642995958">
          <w:marLeft w:val="0"/>
          <w:marRight w:val="0"/>
          <w:marTop w:val="0"/>
          <w:marBottom w:val="0"/>
          <w:divBdr>
            <w:top w:val="none" w:sz="0" w:space="0" w:color="auto"/>
            <w:left w:val="none" w:sz="0" w:space="0" w:color="auto"/>
            <w:bottom w:val="none" w:sz="0" w:space="0" w:color="auto"/>
            <w:right w:val="none" w:sz="0" w:space="0" w:color="auto"/>
          </w:divBdr>
        </w:div>
        <w:div w:id="1712880659">
          <w:marLeft w:val="0"/>
          <w:marRight w:val="0"/>
          <w:marTop w:val="0"/>
          <w:marBottom w:val="0"/>
          <w:divBdr>
            <w:top w:val="none" w:sz="0" w:space="0" w:color="auto"/>
            <w:left w:val="none" w:sz="0" w:space="0" w:color="auto"/>
            <w:bottom w:val="none" w:sz="0" w:space="0" w:color="auto"/>
            <w:right w:val="none" w:sz="0" w:space="0" w:color="auto"/>
          </w:divBdr>
        </w:div>
        <w:div w:id="1811049403">
          <w:marLeft w:val="0"/>
          <w:marRight w:val="0"/>
          <w:marTop w:val="0"/>
          <w:marBottom w:val="0"/>
          <w:divBdr>
            <w:top w:val="none" w:sz="0" w:space="0" w:color="auto"/>
            <w:left w:val="none" w:sz="0" w:space="0" w:color="auto"/>
            <w:bottom w:val="none" w:sz="0" w:space="0" w:color="auto"/>
            <w:right w:val="none" w:sz="0" w:space="0" w:color="auto"/>
          </w:divBdr>
        </w:div>
        <w:div w:id="1844126060">
          <w:marLeft w:val="0"/>
          <w:marRight w:val="0"/>
          <w:marTop w:val="0"/>
          <w:marBottom w:val="0"/>
          <w:divBdr>
            <w:top w:val="none" w:sz="0" w:space="0" w:color="auto"/>
            <w:left w:val="none" w:sz="0" w:space="0" w:color="auto"/>
            <w:bottom w:val="none" w:sz="0" w:space="0" w:color="auto"/>
            <w:right w:val="none" w:sz="0" w:space="0" w:color="auto"/>
          </w:divBdr>
        </w:div>
        <w:div w:id="2034839839">
          <w:marLeft w:val="0"/>
          <w:marRight w:val="0"/>
          <w:marTop w:val="0"/>
          <w:marBottom w:val="0"/>
          <w:divBdr>
            <w:top w:val="none" w:sz="0" w:space="0" w:color="auto"/>
            <w:left w:val="none" w:sz="0" w:space="0" w:color="auto"/>
            <w:bottom w:val="none" w:sz="0" w:space="0" w:color="auto"/>
            <w:right w:val="none" w:sz="0" w:space="0" w:color="auto"/>
          </w:divBdr>
        </w:div>
        <w:div w:id="2091846792">
          <w:marLeft w:val="0"/>
          <w:marRight w:val="0"/>
          <w:marTop w:val="0"/>
          <w:marBottom w:val="0"/>
          <w:divBdr>
            <w:top w:val="none" w:sz="0" w:space="0" w:color="auto"/>
            <w:left w:val="none" w:sz="0" w:space="0" w:color="auto"/>
            <w:bottom w:val="none" w:sz="0" w:space="0" w:color="auto"/>
            <w:right w:val="none" w:sz="0" w:space="0" w:color="auto"/>
          </w:divBdr>
        </w:div>
      </w:divsChild>
    </w:div>
    <w:div w:id="1025910994">
      <w:bodyDiv w:val="1"/>
      <w:marLeft w:val="0"/>
      <w:marRight w:val="0"/>
      <w:marTop w:val="0"/>
      <w:marBottom w:val="0"/>
      <w:divBdr>
        <w:top w:val="none" w:sz="0" w:space="0" w:color="auto"/>
        <w:left w:val="none" w:sz="0" w:space="0" w:color="auto"/>
        <w:bottom w:val="none" w:sz="0" w:space="0" w:color="auto"/>
        <w:right w:val="none" w:sz="0" w:space="0" w:color="auto"/>
      </w:divBdr>
    </w:div>
    <w:div w:id="1030230228">
      <w:bodyDiv w:val="1"/>
      <w:marLeft w:val="0"/>
      <w:marRight w:val="0"/>
      <w:marTop w:val="0"/>
      <w:marBottom w:val="0"/>
      <w:divBdr>
        <w:top w:val="none" w:sz="0" w:space="0" w:color="auto"/>
        <w:left w:val="none" w:sz="0" w:space="0" w:color="auto"/>
        <w:bottom w:val="none" w:sz="0" w:space="0" w:color="auto"/>
        <w:right w:val="none" w:sz="0" w:space="0" w:color="auto"/>
      </w:divBdr>
    </w:div>
    <w:div w:id="1079865825">
      <w:bodyDiv w:val="1"/>
      <w:marLeft w:val="0"/>
      <w:marRight w:val="0"/>
      <w:marTop w:val="0"/>
      <w:marBottom w:val="0"/>
      <w:divBdr>
        <w:top w:val="none" w:sz="0" w:space="0" w:color="auto"/>
        <w:left w:val="none" w:sz="0" w:space="0" w:color="auto"/>
        <w:bottom w:val="none" w:sz="0" w:space="0" w:color="auto"/>
        <w:right w:val="none" w:sz="0" w:space="0" w:color="auto"/>
      </w:divBdr>
      <w:divsChild>
        <w:div w:id="533932722">
          <w:marLeft w:val="0"/>
          <w:marRight w:val="0"/>
          <w:marTop w:val="480"/>
          <w:marBottom w:val="0"/>
          <w:divBdr>
            <w:top w:val="none" w:sz="0" w:space="0" w:color="auto"/>
            <w:left w:val="none" w:sz="0" w:space="0" w:color="auto"/>
            <w:bottom w:val="none" w:sz="0" w:space="0" w:color="auto"/>
            <w:right w:val="none" w:sz="0" w:space="0" w:color="auto"/>
          </w:divBdr>
          <w:divsChild>
            <w:div w:id="533005918">
              <w:marLeft w:val="0"/>
              <w:marRight w:val="0"/>
              <w:marTop w:val="0"/>
              <w:marBottom w:val="240"/>
              <w:divBdr>
                <w:top w:val="none" w:sz="0" w:space="0" w:color="auto"/>
                <w:left w:val="none" w:sz="0" w:space="0" w:color="auto"/>
                <w:bottom w:val="none" w:sz="0" w:space="0" w:color="auto"/>
                <w:right w:val="none" w:sz="0" w:space="0" w:color="auto"/>
              </w:divBdr>
              <w:divsChild>
                <w:div w:id="1245645020">
                  <w:marLeft w:val="0"/>
                  <w:marRight w:val="0"/>
                  <w:marTop w:val="0"/>
                  <w:marBottom w:val="0"/>
                  <w:divBdr>
                    <w:top w:val="none" w:sz="0" w:space="0" w:color="auto"/>
                    <w:left w:val="none" w:sz="0" w:space="0" w:color="auto"/>
                    <w:bottom w:val="none" w:sz="0" w:space="0" w:color="auto"/>
                    <w:right w:val="none" w:sz="0" w:space="0" w:color="auto"/>
                  </w:divBdr>
                </w:div>
                <w:div w:id="1992824768">
                  <w:marLeft w:val="0"/>
                  <w:marRight w:val="0"/>
                  <w:marTop w:val="0"/>
                  <w:marBottom w:val="0"/>
                  <w:divBdr>
                    <w:top w:val="none" w:sz="0" w:space="0" w:color="auto"/>
                    <w:left w:val="none" w:sz="0" w:space="0" w:color="auto"/>
                    <w:bottom w:val="none" w:sz="0" w:space="0" w:color="auto"/>
                    <w:right w:val="none" w:sz="0" w:space="0" w:color="auto"/>
                  </w:divBdr>
                </w:div>
              </w:divsChild>
            </w:div>
            <w:div w:id="574048295">
              <w:marLeft w:val="0"/>
              <w:marRight w:val="0"/>
              <w:marTop w:val="0"/>
              <w:marBottom w:val="0"/>
              <w:divBdr>
                <w:top w:val="none" w:sz="0" w:space="0" w:color="auto"/>
                <w:left w:val="none" w:sz="0" w:space="0" w:color="auto"/>
                <w:bottom w:val="none" w:sz="0" w:space="0" w:color="auto"/>
                <w:right w:val="none" w:sz="0" w:space="0" w:color="auto"/>
              </w:divBdr>
              <w:divsChild>
                <w:div w:id="96800327">
                  <w:marLeft w:val="0"/>
                  <w:marRight w:val="0"/>
                  <w:marTop w:val="0"/>
                  <w:marBottom w:val="0"/>
                  <w:divBdr>
                    <w:top w:val="none" w:sz="0" w:space="0" w:color="auto"/>
                    <w:left w:val="none" w:sz="0" w:space="0" w:color="auto"/>
                    <w:bottom w:val="none" w:sz="0" w:space="0" w:color="auto"/>
                    <w:right w:val="none" w:sz="0" w:space="0" w:color="auto"/>
                  </w:divBdr>
                </w:div>
                <w:div w:id="856700929">
                  <w:marLeft w:val="0"/>
                  <w:marRight w:val="0"/>
                  <w:marTop w:val="0"/>
                  <w:marBottom w:val="0"/>
                  <w:divBdr>
                    <w:top w:val="none" w:sz="0" w:space="0" w:color="auto"/>
                    <w:left w:val="none" w:sz="0" w:space="0" w:color="auto"/>
                    <w:bottom w:val="none" w:sz="0" w:space="0" w:color="auto"/>
                    <w:right w:val="none" w:sz="0" w:space="0" w:color="auto"/>
                  </w:divBdr>
                </w:div>
              </w:divsChild>
            </w:div>
            <w:div w:id="581061858">
              <w:marLeft w:val="0"/>
              <w:marRight w:val="0"/>
              <w:marTop w:val="0"/>
              <w:marBottom w:val="240"/>
              <w:divBdr>
                <w:top w:val="none" w:sz="0" w:space="0" w:color="auto"/>
                <w:left w:val="none" w:sz="0" w:space="0" w:color="auto"/>
                <w:bottom w:val="none" w:sz="0" w:space="0" w:color="auto"/>
                <w:right w:val="none" w:sz="0" w:space="0" w:color="auto"/>
              </w:divBdr>
              <w:divsChild>
                <w:div w:id="221916564">
                  <w:marLeft w:val="0"/>
                  <w:marRight w:val="0"/>
                  <w:marTop w:val="0"/>
                  <w:marBottom w:val="0"/>
                  <w:divBdr>
                    <w:top w:val="none" w:sz="0" w:space="0" w:color="auto"/>
                    <w:left w:val="none" w:sz="0" w:space="0" w:color="auto"/>
                    <w:bottom w:val="none" w:sz="0" w:space="0" w:color="auto"/>
                    <w:right w:val="none" w:sz="0" w:space="0" w:color="auto"/>
                  </w:divBdr>
                </w:div>
                <w:div w:id="1463187842">
                  <w:marLeft w:val="0"/>
                  <w:marRight w:val="0"/>
                  <w:marTop w:val="0"/>
                  <w:marBottom w:val="0"/>
                  <w:divBdr>
                    <w:top w:val="none" w:sz="0" w:space="0" w:color="auto"/>
                    <w:left w:val="none" w:sz="0" w:space="0" w:color="auto"/>
                    <w:bottom w:val="none" w:sz="0" w:space="0" w:color="auto"/>
                    <w:right w:val="none" w:sz="0" w:space="0" w:color="auto"/>
                  </w:divBdr>
                </w:div>
              </w:divsChild>
            </w:div>
            <w:div w:id="1075936954">
              <w:marLeft w:val="0"/>
              <w:marRight w:val="0"/>
              <w:marTop w:val="0"/>
              <w:marBottom w:val="240"/>
              <w:divBdr>
                <w:top w:val="none" w:sz="0" w:space="0" w:color="auto"/>
                <w:left w:val="none" w:sz="0" w:space="0" w:color="auto"/>
                <w:bottom w:val="none" w:sz="0" w:space="0" w:color="auto"/>
                <w:right w:val="none" w:sz="0" w:space="0" w:color="auto"/>
              </w:divBdr>
              <w:divsChild>
                <w:div w:id="188109956">
                  <w:marLeft w:val="0"/>
                  <w:marRight w:val="0"/>
                  <w:marTop w:val="0"/>
                  <w:marBottom w:val="0"/>
                  <w:divBdr>
                    <w:top w:val="none" w:sz="0" w:space="0" w:color="auto"/>
                    <w:left w:val="none" w:sz="0" w:space="0" w:color="auto"/>
                    <w:bottom w:val="none" w:sz="0" w:space="0" w:color="auto"/>
                    <w:right w:val="none" w:sz="0" w:space="0" w:color="auto"/>
                  </w:divBdr>
                </w:div>
                <w:div w:id="1778330468">
                  <w:marLeft w:val="0"/>
                  <w:marRight w:val="0"/>
                  <w:marTop w:val="0"/>
                  <w:marBottom w:val="0"/>
                  <w:divBdr>
                    <w:top w:val="none" w:sz="0" w:space="0" w:color="auto"/>
                    <w:left w:val="none" w:sz="0" w:space="0" w:color="auto"/>
                    <w:bottom w:val="none" w:sz="0" w:space="0" w:color="auto"/>
                    <w:right w:val="none" w:sz="0" w:space="0" w:color="auto"/>
                  </w:divBdr>
                </w:div>
              </w:divsChild>
            </w:div>
            <w:div w:id="1201354582">
              <w:marLeft w:val="0"/>
              <w:marRight w:val="0"/>
              <w:marTop w:val="0"/>
              <w:marBottom w:val="240"/>
              <w:divBdr>
                <w:top w:val="none" w:sz="0" w:space="0" w:color="auto"/>
                <w:left w:val="none" w:sz="0" w:space="0" w:color="auto"/>
                <w:bottom w:val="none" w:sz="0" w:space="0" w:color="auto"/>
                <w:right w:val="none" w:sz="0" w:space="0" w:color="auto"/>
              </w:divBdr>
              <w:divsChild>
                <w:div w:id="252512008">
                  <w:marLeft w:val="0"/>
                  <w:marRight w:val="0"/>
                  <w:marTop w:val="0"/>
                  <w:marBottom w:val="0"/>
                  <w:divBdr>
                    <w:top w:val="none" w:sz="0" w:space="0" w:color="auto"/>
                    <w:left w:val="none" w:sz="0" w:space="0" w:color="auto"/>
                    <w:bottom w:val="none" w:sz="0" w:space="0" w:color="auto"/>
                    <w:right w:val="none" w:sz="0" w:space="0" w:color="auto"/>
                  </w:divBdr>
                </w:div>
                <w:div w:id="1192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043">
          <w:marLeft w:val="0"/>
          <w:marRight w:val="0"/>
          <w:marTop w:val="0"/>
          <w:marBottom w:val="0"/>
          <w:divBdr>
            <w:top w:val="none" w:sz="0" w:space="0" w:color="auto"/>
            <w:left w:val="none" w:sz="0" w:space="0" w:color="auto"/>
            <w:bottom w:val="none" w:sz="0" w:space="0" w:color="auto"/>
            <w:right w:val="none" w:sz="0" w:space="0" w:color="auto"/>
          </w:divBdr>
        </w:div>
      </w:divsChild>
    </w:div>
    <w:div w:id="1105417827">
      <w:bodyDiv w:val="1"/>
      <w:marLeft w:val="0"/>
      <w:marRight w:val="0"/>
      <w:marTop w:val="0"/>
      <w:marBottom w:val="0"/>
      <w:divBdr>
        <w:top w:val="none" w:sz="0" w:space="0" w:color="auto"/>
        <w:left w:val="none" w:sz="0" w:space="0" w:color="auto"/>
        <w:bottom w:val="none" w:sz="0" w:space="0" w:color="auto"/>
        <w:right w:val="none" w:sz="0" w:space="0" w:color="auto"/>
      </w:divBdr>
      <w:divsChild>
        <w:div w:id="87116423">
          <w:marLeft w:val="0"/>
          <w:marRight w:val="0"/>
          <w:marTop w:val="0"/>
          <w:marBottom w:val="0"/>
          <w:divBdr>
            <w:top w:val="none" w:sz="0" w:space="0" w:color="auto"/>
            <w:left w:val="none" w:sz="0" w:space="0" w:color="auto"/>
            <w:bottom w:val="none" w:sz="0" w:space="0" w:color="auto"/>
            <w:right w:val="none" w:sz="0" w:space="0" w:color="auto"/>
          </w:divBdr>
        </w:div>
        <w:div w:id="139856282">
          <w:marLeft w:val="0"/>
          <w:marRight w:val="0"/>
          <w:marTop w:val="0"/>
          <w:marBottom w:val="0"/>
          <w:divBdr>
            <w:top w:val="none" w:sz="0" w:space="0" w:color="auto"/>
            <w:left w:val="none" w:sz="0" w:space="0" w:color="auto"/>
            <w:bottom w:val="none" w:sz="0" w:space="0" w:color="auto"/>
            <w:right w:val="none" w:sz="0" w:space="0" w:color="auto"/>
          </w:divBdr>
        </w:div>
        <w:div w:id="723218408">
          <w:marLeft w:val="0"/>
          <w:marRight w:val="0"/>
          <w:marTop w:val="0"/>
          <w:marBottom w:val="0"/>
          <w:divBdr>
            <w:top w:val="none" w:sz="0" w:space="0" w:color="auto"/>
            <w:left w:val="none" w:sz="0" w:space="0" w:color="auto"/>
            <w:bottom w:val="none" w:sz="0" w:space="0" w:color="auto"/>
            <w:right w:val="none" w:sz="0" w:space="0" w:color="auto"/>
          </w:divBdr>
        </w:div>
        <w:div w:id="1905142807">
          <w:marLeft w:val="0"/>
          <w:marRight w:val="0"/>
          <w:marTop w:val="0"/>
          <w:marBottom w:val="0"/>
          <w:divBdr>
            <w:top w:val="none" w:sz="0" w:space="0" w:color="auto"/>
            <w:left w:val="none" w:sz="0" w:space="0" w:color="auto"/>
            <w:bottom w:val="none" w:sz="0" w:space="0" w:color="auto"/>
            <w:right w:val="none" w:sz="0" w:space="0" w:color="auto"/>
          </w:divBdr>
        </w:div>
      </w:divsChild>
    </w:div>
    <w:div w:id="1143081766">
      <w:bodyDiv w:val="1"/>
      <w:marLeft w:val="0"/>
      <w:marRight w:val="0"/>
      <w:marTop w:val="0"/>
      <w:marBottom w:val="0"/>
      <w:divBdr>
        <w:top w:val="none" w:sz="0" w:space="0" w:color="auto"/>
        <w:left w:val="none" w:sz="0" w:space="0" w:color="auto"/>
        <w:bottom w:val="none" w:sz="0" w:space="0" w:color="auto"/>
        <w:right w:val="none" w:sz="0" w:space="0" w:color="auto"/>
      </w:divBdr>
      <w:divsChild>
        <w:div w:id="342822417">
          <w:marLeft w:val="547"/>
          <w:marRight w:val="0"/>
          <w:marTop w:val="160"/>
          <w:marBottom w:val="0"/>
          <w:divBdr>
            <w:top w:val="none" w:sz="0" w:space="0" w:color="auto"/>
            <w:left w:val="none" w:sz="0" w:space="0" w:color="auto"/>
            <w:bottom w:val="none" w:sz="0" w:space="0" w:color="auto"/>
            <w:right w:val="none" w:sz="0" w:space="0" w:color="auto"/>
          </w:divBdr>
        </w:div>
        <w:div w:id="721904804">
          <w:marLeft w:val="547"/>
          <w:marRight w:val="0"/>
          <w:marTop w:val="160"/>
          <w:marBottom w:val="0"/>
          <w:divBdr>
            <w:top w:val="none" w:sz="0" w:space="0" w:color="auto"/>
            <w:left w:val="none" w:sz="0" w:space="0" w:color="auto"/>
            <w:bottom w:val="none" w:sz="0" w:space="0" w:color="auto"/>
            <w:right w:val="none" w:sz="0" w:space="0" w:color="auto"/>
          </w:divBdr>
        </w:div>
        <w:div w:id="998382239">
          <w:marLeft w:val="547"/>
          <w:marRight w:val="0"/>
          <w:marTop w:val="100"/>
          <w:marBottom w:val="100"/>
          <w:divBdr>
            <w:top w:val="none" w:sz="0" w:space="0" w:color="auto"/>
            <w:left w:val="none" w:sz="0" w:space="0" w:color="auto"/>
            <w:bottom w:val="none" w:sz="0" w:space="0" w:color="auto"/>
            <w:right w:val="none" w:sz="0" w:space="0" w:color="auto"/>
          </w:divBdr>
        </w:div>
        <w:div w:id="1521551874">
          <w:marLeft w:val="547"/>
          <w:marRight w:val="0"/>
          <w:marTop w:val="100"/>
          <w:marBottom w:val="100"/>
          <w:divBdr>
            <w:top w:val="none" w:sz="0" w:space="0" w:color="auto"/>
            <w:left w:val="none" w:sz="0" w:space="0" w:color="auto"/>
            <w:bottom w:val="none" w:sz="0" w:space="0" w:color="auto"/>
            <w:right w:val="none" w:sz="0" w:space="0" w:color="auto"/>
          </w:divBdr>
        </w:div>
        <w:div w:id="1853572683">
          <w:marLeft w:val="547"/>
          <w:marRight w:val="0"/>
          <w:marTop w:val="100"/>
          <w:marBottom w:val="100"/>
          <w:divBdr>
            <w:top w:val="none" w:sz="0" w:space="0" w:color="auto"/>
            <w:left w:val="none" w:sz="0" w:space="0" w:color="auto"/>
            <w:bottom w:val="none" w:sz="0" w:space="0" w:color="auto"/>
            <w:right w:val="none" w:sz="0" w:space="0" w:color="auto"/>
          </w:divBdr>
        </w:div>
      </w:divsChild>
    </w:div>
    <w:div w:id="1147014884">
      <w:bodyDiv w:val="1"/>
      <w:marLeft w:val="0"/>
      <w:marRight w:val="0"/>
      <w:marTop w:val="0"/>
      <w:marBottom w:val="0"/>
      <w:divBdr>
        <w:top w:val="none" w:sz="0" w:space="0" w:color="auto"/>
        <w:left w:val="none" w:sz="0" w:space="0" w:color="auto"/>
        <w:bottom w:val="none" w:sz="0" w:space="0" w:color="auto"/>
        <w:right w:val="none" w:sz="0" w:space="0" w:color="auto"/>
      </w:divBdr>
    </w:div>
    <w:div w:id="1166630868">
      <w:bodyDiv w:val="1"/>
      <w:marLeft w:val="0"/>
      <w:marRight w:val="0"/>
      <w:marTop w:val="0"/>
      <w:marBottom w:val="0"/>
      <w:divBdr>
        <w:top w:val="none" w:sz="0" w:space="0" w:color="auto"/>
        <w:left w:val="none" w:sz="0" w:space="0" w:color="auto"/>
        <w:bottom w:val="none" w:sz="0" w:space="0" w:color="auto"/>
        <w:right w:val="none" w:sz="0" w:space="0" w:color="auto"/>
      </w:divBdr>
    </w:div>
    <w:div w:id="1168522583">
      <w:bodyDiv w:val="1"/>
      <w:marLeft w:val="0"/>
      <w:marRight w:val="0"/>
      <w:marTop w:val="0"/>
      <w:marBottom w:val="0"/>
      <w:divBdr>
        <w:top w:val="none" w:sz="0" w:space="0" w:color="auto"/>
        <w:left w:val="none" w:sz="0" w:space="0" w:color="auto"/>
        <w:bottom w:val="none" w:sz="0" w:space="0" w:color="auto"/>
        <w:right w:val="none" w:sz="0" w:space="0" w:color="auto"/>
      </w:divBdr>
    </w:div>
    <w:div w:id="1177617382">
      <w:bodyDiv w:val="1"/>
      <w:marLeft w:val="0"/>
      <w:marRight w:val="0"/>
      <w:marTop w:val="0"/>
      <w:marBottom w:val="0"/>
      <w:divBdr>
        <w:top w:val="none" w:sz="0" w:space="0" w:color="auto"/>
        <w:left w:val="none" w:sz="0" w:space="0" w:color="auto"/>
        <w:bottom w:val="none" w:sz="0" w:space="0" w:color="auto"/>
        <w:right w:val="none" w:sz="0" w:space="0" w:color="auto"/>
      </w:divBdr>
    </w:div>
    <w:div w:id="1189293192">
      <w:bodyDiv w:val="1"/>
      <w:marLeft w:val="0"/>
      <w:marRight w:val="0"/>
      <w:marTop w:val="0"/>
      <w:marBottom w:val="0"/>
      <w:divBdr>
        <w:top w:val="none" w:sz="0" w:space="0" w:color="auto"/>
        <w:left w:val="none" w:sz="0" w:space="0" w:color="auto"/>
        <w:bottom w:val="none" w:sz="0" w:space="0" w:color="auto"/>
        <w:right w:val="none" w:sz="0" w:space="0" w:color="auto"/>
      </w:divBdr>
    </w:div>
    <w:div w:id="1261337163">
      <w:bodyDiv w:val="1"/>
      <w:marLeft w:val="0"/>
      <w:marRight w:val="0"/>
      <w:marTop w:val="0"/>
      <w:marBottom w:val="0"/>
      <w:divBdr>
        <w:top w:val="none" w:sz="0" w:space="0" w:color="auto"/>
        <w:left w:val="none" w:sz="0" w:space="0" w:color="auto"/>
        <w:bottom w:val="none" w:sz="0" w:space="0" w:color="auto"/>
        <w:right w:val="none" w:sz="0" w:space="0" w:color="auto"/>
      </w:divBdr>
    </w:div>
    <w:div w:id="1282810135">
      <w:bodyDiv w:val="1"/>
      <w:marLeft w:val="0"/>
      <w:marRight w:val="0"/>
      <w:marTop w:val="0"/>
      <w:marBottom w:val="0"/>
      <w:divBdr>
        <w:top w:val="none" w:sz="0" w:space="0" w:color="auto"/>
        <w:left w:val="none" w:sz="0" w:space="0" w:color="auto"/>
        <w:bottom w:val="none" w:sz="0" w:space="0" w:color="auto"/>
        <w:right w:val="none" w:sz="0" w:space="0" w:color="auto"/>
      </w:divBdr>
    </w:div>
    <w:div w:id="1298492743">
      <w:bodyDiv w:val="1"/>
      <w:marLeft w:val="0"/>
      <w:marRight w:val="0"/>
      <w:marTop w:val="0"/>
      <w:marBottom w:val="0"/>
      <w:divBdr>
        <w:top w:val="none" w:sz="0" w:space="0" w:color="auto"/>
        <w:left w:val="none" w:sz="0" w:space="0" w:color="auto"/>
        <w:bottom w:val="none" w:sz="0" w:space="0" w:color="auto"/>
        <w:right w:val="none" w:sz="0" w:space="0" w:color="auto"/>
      </w:divBdr>
    </w:div>
    <w:div w:id="1306855573">
      <w:bodyDiv w:val="1"/>
      <w:marLeft w:val="0"/>
      <w:marRight w:val="0"/>
      <w:marTop w:val="0"/>
      <w:marBottom w:val="0"/>
      <w:divBdr>
        <w:top w:val="none" w:sz="0" w:space="0" w:color="auto"/>
        <w:left w:val="none" w:sz="0" w:space="0" w:color="auto"/>
        <w:bottom w:val="none" w:sz="0" w:space="0" w:color="auto"/>
        <w:right w:val="none" w:sz="0" w:space="0" w:color="auto"/>
      </w:divBdr>
    </w:div>
    <w:div w:id="1323002011">
      <w:bodyDiv w:val="1"/>
      <w:marLeft w:val="0"/>
      <w:marRight w:val="0"/>
      <w:marTop w:val="0"/>
      <w:marBottom w:val="0"/>
      <w:divBdr>
        <w:top w:val="none" w:sz="0" w:space="0" w:color="auto"/>
        <w:left w:val="none" w:sz="0" w:space="0" w:color="auto"/>
        <w:bottom w:val="none" w:sz="0" w:space="0" w:color="auto"/>
        <w:right w:val="none" w:sz="0" w:space="0" w:color="auto"/>
      </w:divBdr>
    </w:div>
    <w:div w:id="1330987724">
      <w:bodyDiv w:val="1"/>
      <w:marLeft w:val="0"/>
      <w:marRight w:val="0"/>
      <w:marTop w:val="0"/>
      <w:marBottom w:val="0"/>
      <w:divBdr>
        <w:top w:val="none" w:sz="0" w:space="0" w:color="auto"/>
        <w:left w:val="none" w:sz="0" w:space="0" w:color="auto"/>
        <w:bottom w:val="none" w:sz="0" w:space="0" w:color="auto"/>
        <w:right w:val="none" w:sz="0" w:space="0" w:color="auto"/>
      </w:divBdr>
    </w:div>
    <w:div w:id="1337613859">
      <w:bodyDiv w:val="1"/>
      <w:marLeft w:val="0"/>
      <w:marRight w:val="0"/>
      <w:marTop w:val="0"/>
      <w:marBottom w:val="0"/>
      <w:divBdr>
        <w:top w:val="none" w:sz="0" w:space="0" w:color="auto"/>
        <w:left w:val="none" w:sz="0" w:space="0" w:color="auto"/>
        <w:bottom w:val="none" w:sz="0" w:space="0" w:color="auto"/>
        <w:right w:val="none" w:sz="0" w:space="0" w:color="auto"/>
      </w:divBdr>
      <w:divsChild>
        <w:div w:id="705720405">
          <w:marLeft w:val="0"/>
          <w:marRight w:val="0"/>
          <w:marTop w:val="0"/>
          <w:marBottom w:val="240"/>
          <w:divBdr>
            <w:top w:val="none" w:sz="0" w:space="0" w:color="auto"/>
            <w:left w:val="none" w:sz="0" w:space="0" w:color="auto"/>
            <w:bottom w:val="none" w:sz="0" w:space="0" w:color="auto"/>
            <w:right w:val="none" w:sz="0" w:space="0" w:color="auto"/>
          </w:divBdr>
          <w:divsChild>
            <w:div w:id="154417324">
              <w:marLeft w:val="0"/>
              <w:marRight w:val="0"/>
              <w:marTop w:val="0"/>
              <w:marBottom w:val="0"/>
              <w:divBdr>
                <w:top w:val="none" w:sz="0" w:space="0" w:color="auto"/>
                <w:left w:val="none" w:sz="0" w:space="0" w:color="auto"/>
                <w:bottom w:val="none" w:sz="0" w:space="0" w:color="auto"/>
                <w:right w:val="none" w:sz="0" w:space="0" w:color="auto"/>
              </w:divBdr>
            </w:div>
            <w:div w:id="1303003181">
              <w:marLeft w:val="0"/>
              <w:marRight w:val="0"/>
              <w:marTop w:val="0"/>
              <w:marBottom w:val="0"/>
              <w:divBdr>
                <w:top w:val="none" w:sz="0" w:space="0" w:color="auto"/>
                <w:left w:val="none" w:sz="0" w:space="0" w:color="auto"/>
                <w:bottom w:val="none" w:sz="0" w:space="0" w:color="auto"/>
                <w:right w:val="none" w:sz="0" w:space="0" w:color="auto"/>
              </w:divBdr>
            </w:div>
          </w:divsChild>
        </w:div>
        <w:div w:id="1435639058">
          <w:marLeft w:val="0"/>
          <w:marRight w:val="0"/>
          <w:marTop w:val="0"/>
          <w:marBottom w:val="240"/>
          <w:divBdr>
            <w:top w:val="none" w:sz="0" w:space="0" w:color="auto"/>
            <w:left w:val="none" w:sz="0" w:space="0" w:color="auto"/>
            <w:bottom w:val="none" w:sz="0" w:space="0" w:color="auto"/>
            <w:right w:val="none" w:sz="0" w:space="0" w:color="auto"/>
          </w:divBdr>
          <w:divsChild>
            <w:div w:id="245071269">
              <w:marLeft w:val="0"/>
              <w:marRight w:val="0"/>
              <w:marTop w:val="0"/>
              <w:marBottom w:val="0"/>
              <w:divBdr>
                <w:top w:val="none" w:sz="0" w:space="0" w:color="auto"/>
                <w:left w:val="none" w:sz="0" w:space="0" w:color="auto"/>
                <w:bottom w:val="none" w:sz="0" w:space="0" w:color="auto"/>
                <w:right w:val="none" w:sz="0" w:space="0" w:color="auto"/>
              </w:divBdr>
            </w:div>
            <w:div w:id="525364569">
              <w:marLeft w:val="0"/>
              <w:marRight w:val="0"/>
              <w:marTop w:val="0"/>
              <w:marBottom w:val="0"/>
              <w:divBdr>
                <w:top w:val="none" w:sz="0" w:space="0" w:color="auto"/>
                <w:left w:val="none" w:sz="0" w:space="0" w:color="auto"/>
                <w:bottom w:val="none" w:sz="0" w:space="0" w:color="auto"/>
                <w:right w:val="none" w:sz="0" w:space="0" w:color="auto"/>
              </w:divBdr>
            </w:div>
          </w:divsChild>
        </w:div>
        <w:div w:id="1463423471">
          <w:marLeft w:val="0"/>
          <w:marRight w:val="0"/>
          <w:marTop w:val="0"/>
          <w:marBottom w:val="240"/>
          <w:divBdr>
            <w:top w:val="none" w:sz="0" w:space="0" w:color="auto"/>
            <w:left w:val="none" w:sz="0" w:space="0" w:color="auto"/>
            <w:bottom w:val="none" w:sz="0" w:space="0" w:color="auto"/>
            <w:right w:val="none" w:sz="0" w:space="0" w:color="auto"/>
          </w:divBdr>
          <w:divsChild>
            <w:div w:id="1293246113">
              <w:marLeft w:val="0"/>
              <w:marRight w:val="0"/>
              <w:marTop w:val="0"/>
              <w:marBottom w:val="0"/>
              <w:divBdr>
                <w:top w:val="none" w:sz="0" w:space="0" w:color="auto"/>
                <w:left w:val="none" w:sz="0" w:space="0" w:color="auto"/>
                <w:bottom w:val="none" w:sz="0" w:space="0" w:color="auto"/>
                <w:right w:val="none" w:sz="0" w:space="0" w:color="auto"/>
              </w:divBdr>
            </w:div>
            <w:div w:id="2053453877">
              <w:marLeft w:val="0"/>
              <w:marRight w:val="0"/>
              <w:marTop w:val="0"/>
              <w:marBottom w:val="0"/>
              <w:divBdr>
                <w:top w:val="none" w:sz="0" w:space="0" w:color="auto"/>
                <w:left w:val="none" w:sz="0" w:space="0" w:color="auto"/>
                <w:bottom w:val="none" w:sz="0" w:space="0" w:color="auto"/>
                <w:right w:val="none" w:sz="0" w:space="0" w:color="auto"/>
              </w:divBdr>
            </w:div>
          </w:divsChild>
        </w:div>
        <w:div w:id="1978216056">
          <w:marLeft w:val="0"/>
          <w:marRight w:val="0"/>
          <w:marTop w:val="0"/>
          <w:marBottom w:val="0"/>
          <w:divBdr>
            <w:top w:val="none" w:sz="0" w:space="0" w:color="auto"/>
            <w:left w:val="none" w:sz="0" w:space="0" w:color="auto"/>
            <w:bottom w:val="none" w:sz="0" w:space="0" w:color="auto"/>
            <w:right w:val="none" w:sz="0" w:space="0" w:color="auto"/>
          </w:divBdr>
          <w:divsChild>
            <w:div w:id="624043754">
              <w:marLeft w:val="0"/>
              <w:marRight w:val="0"/>
              <w:marTop w:val="0"/>
              <w:marBottom w:val="0"/>
              <w:divBdr>
                <w:top w:val="none" w:sz="0" w:space="0" w:color="auto"/>
                <w:left w:val="none" w:sz="0" w:space="0" w:color="auto"/>
                <w:bottom w:val="none" w:sz="0" w:space="0" w:color="auto"/>
                <w:right w:val="none" w:sz="0" w:space="0" w:color="auto"/>
              </w:divBdr>
            </w:div>
            <w:div w:id="2126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5082">
      <w:bodyDiv w:val="1"/>
      <w:marLeft w:val="0"/>
      <w:marRight w:val="0"/>
      <w:marTop w:val="0"/>
      <w:marBottom w:val="0"/>
      <w:divBdr>
        <w:top w:val="none" w:sz="0" w:space="0" w:color="auto"/>
        <w:left w:val="none" w:sz="0" w:space="0" w:color="auto"/>
        <w:bottom w:val="none" w:sz="0" w:space="0" w:color="auto"/>
        <w:right w:val="none" w:sz="0" w:space="0" w:color="auto"/>
      </w:divBdr>
    </w:div>
    <w:div w:id="1488742834">
      <w:bodyDiv w:val="1"/>
      <w:marLeft w:val="0"/>
      <w:marRight w:val="0"/>
      <w:marTop w:val="0"/>
      <w:marBottom w:val="0"/>
      <w:divBdr>
        <w:top w:val="none" w:sz="0" w:space="0" w:color="auto"/>
        <w:left w:val="none" w:sz="0" w:space="0" w:color="auto"/>
        <w:bottom w:val="none" w:sz="0" w:space="0" w:color="auto"/>
        <w:right w:val="none" w:sz="0" w:space="0" w:color="auto"/>
      </w:divBdr>
    </w:div>
    <w:div w:id="1502549807">
      <w:bodyDiv w:val="1"/>
      <w:marLeft w:val="0"/>
      <w:marRight w:val="0"/>
      <w:marTop w:val="0"/>
      <w:marBottom w:val="0"/>
      <w:divBdr>
        <w:top w:val="none" w:sz="0" w:space="0" w:color="auto"/>
        <w:left w:val="none" w:sz="0" w:space="0" w:color="auto"/>
        <w:bottom w:val="none" w:sz="0" w:space="0" w:color="auto"/>
        <w:right w:val="none" w:sz="0" w:space="0" w:color="auto"/>
      </w:divBdr>
    </w:div>
    <w:div w:id="1517115369">
      <w:bodyDiv w:val="1"/>
      <w:marLeft w:val="0"/>
      <w:marRight w:val="0"/>
      <w:marTop w:val="0"/>
      <w:marBottom w:val="0"/>
      <w:divBdr>
        <w:top w:val="none" w:sz="0" w:space="0" w:color="auto"/>
        <w:left w:val="none" w:sz="0" w:space="0" w:color="auto"/>
        <w:bottom w:val="none" w:sz="0" w:space="0" w:color="auto"/>
        <w:right w:val="none" w:sz="0" w:space="0" w:color="auto"/>
      </w:divBdr>
    </w:div>
    <w:div w:id="1529414796">
      <w:bodyDiv w:val="1"/>
      <w:marLeft w:val="0"/>
      <w:marRight w:val="0"/>
      <w:marTop w:val="0"/>
      <w:marBottom w:val="0"/>
      <w:divBdr>
        <w:top w:val="none" w:sz="0" w:space="0" w:color="auto"/>
        <w:left w:val="none" w:sz="0" w:space="0" w:color="auto"/>
        <w:bottom w:val="none" w:sz="0" w:space="0" w:color="auto"/>
        <w:right w:val="none" w:sz="0" w:space="0" w:color="auto"/>
      </w:divBdr>
    </w:div>
    <w:div w:id="1545173847">
      <w:bodyDiv w:val="1"/>
      <w:marLeft w:val="0"/>
      <w:marRight w:val="0"/>
      <w:marTop w:val="0"/>
      <w:marBottom w:val="0"/>
      <w:divBdr>
        <w:top w:val="none" w:sz="0" w:space="0" w:color="auto"/>
        <w:left w:val="none" w:sz="0" w:space="0" w:color="auto"/>
        <w:bottom w:val="none" w:sz="0" w:space="0" w:color="auto"/>
        <w:right w:val="none" w:sz="0" w:space="0" w:color="auto"/>
      </w:divBdr>
      <w:divsChild>
        <w:div w:id="132255525">
          <w:marLeft w:val="750"/>
          <w:marRight w:val="0"/>
          <w:marTop w:val="0"/>
          <w:marBottom w:val="0"/>
          <w:divBdr>
            <w:top w:val="none" w:sz="0" w:space="0" w:color="auto"/>
            <w:left w:val="none" w:sz="0" w:space="0" w:color="auto"/>
            <w:bottom w:val="none" w:sz="0" w:space="0" w:color="auto"/>
            <w:right w:val="none" w:sz="0" w:space="0" w:color="auto"/>
          </w:divBdr>
        </w:div>
        <w:div w:id="278267795">
          <w:marLeft w:val="600"/>
          <w:marRight w:val="0"/>
          <w:marTop w:val="0"/>
          <w:marBottom w:val="0"/>
          <w:divBdr>
            <w:top w:val="none" w:sz="0" w:space="0" w:color="auto"/>
            <w:left w:val="none" w:sz="0" w:space="0" w:color="auto"/>
            <w:bottom w:val="none" w:sz="0" w:space="0" w:color="auto"/>
            <w:right w:val="none" w:sz="0" w:space="0" w:color="auto"/>
          </w:divBdr>
        </w:div>
        <w:div w:id="537620568">
          <w:marLeft w:val="750"/>
          <w:marRight w:val="0"/>
          <w:marTop w:val="0"/>
          <w:marBottom w:val="0"/>
          <w:divBdr>
            <w:top w:val="none" w:sz="0" w:space="0" w:color="auto"/>
            <w:left w:val="none" w:sz="0" w:space="0" w:color="auto"/>
            <w:bottom w:val="none" w:sz="0" w:space="0" w:color="auto"/>
            <w:right w:val="none" w:sz="0" w:space="0" w:color="auto"/>
          </w:divBdr>
        </w:div>
        <w:div w:id="559941085">
          <w:marLeft w:val="600"/>
          <w:marRight w:val="0"/>
          <w:marTop w:val="0"/>
          <w:marBottom w:val="0"/>
          <w:divBdr>
            <w:top w:val="none" w:sz="0" w:space="0" w:color="auto"/>
            <w:left w:val="none" w:sz="0" w:space="0" w:color="auto"/>
            <w:bottom w:val="none" w:sz="0" w:space="0" w:color="auto"/>
            <w:right w:val="none" w:sz="0" w:space="0" w:color="auto"/>
          </w:divBdr>
        </w:div>
        <w:div w:id="846793803">
          <w:marLeft w:val="750"/>
          <w:marRight w:val="0"/>
          <w:marTop w:val="0"/>
          <w:marBottom w:val="0"/>
          <w:divBdr>
            <w:top w:val="none" w:sz="0" w:space="0" w:color="auto"/>
            <w:left w:val="none" w:sz="0" w:space="0" w:color="auto"/>
            <w:bottom w:val="none" w:sz="0" w:space="0" w:color="auto"/>
            <w:right w:val="none" w:sz="0" w:space="0" w:color="auto"/>
          </w:divBdr>
        </w:div>
        <w:div w:id="1513373446">
          <w:marLeft w:val="600"/>
          <w:marRight w:val="0"/>
          <w:marTop w:val="0"/>
          <w:marBottom w:val="0"/>
          <w:divBdr>
            <w:top w:val="none" w:sz="0" w:space="0" w:color="auto"/>
            <w:left w:val="none" w:sz="0" w:space="0" w:color="auto"/>
            <w:bottom w:val="none" w:sz="0" w:space="0" w:color="auto"/>
            <w:right w:val="none" w:sz="0" w:space="0" w:color="auto"/>
          </w:divBdr>
        </w:div>
        <w:div w:id="1556117406">
          <w:marLeft w:val="600"/>
          <w:marRight w:val="0"/>
          <w:marTop w:val="0"/>
          <w:marBottom w:val="0"/>
          <w:divBdr>
            <w:top w:val="none" w:sz="0" w:space="0" w:color="auto"/>
            <w:left w:val="none" w:sz="0" w:space="0" w:color="auto"/>
            <w:bottom w:val="none" w:sz="0" w:space="0" w:color="auto"/>
            <w:right w:val="none" w:sz="0" w:space="0" w:color="auto"/>
          </w:divBdr>
        </w:div>
        <w:div w:id="1583179801">
          <w:marLeft w:val="750"/>
          <w:marRight w:val="0"/>
          <w:marTop w:val="0"/>
          <w:marBottom w:val="0"/>
          <w:divBdr>
            <w:top w:val="none" w:sz="0" w:space="0" w:color="auto"/>
            <w:left w:val="none" w:sz="0" w:space="0" w:color="auto"/>
            <w:bottom w:val="none" w:sz="0" w:space="0" w:color="auto"/>
            <w:right w:val="none" w:sz="0" w:space="0" w:color="auto"/>
          </w:divBdr>
        </w:div>
        <w:div w:id="2014065937">
          <w:marLeft w:val="600"/>
          <w:marRight w:val="0"/>
          <w:marTop w:val="0"/>
          <w:marBottom w:val="0"/>
          <w:divBdr>
            <w:top w:val="none" w:sz="0" w:space="0" w:color="auto"/>
            <w:left w:val="none" w:sz="0" w:space="0" w:color="auto"/>
            <w:bottom w:val="none" w:sz="0" w:space="0" w:color="auto"/>
            <w:right w:val="none" w:sz="0" w:space="0" w:color="auto"/>
          </w:divBdr>
        </w:div>
        <w:div w:id="2118677391">
          <w:marLeft w:val="750"/>
          <w:marRight w:val="0"/>
          <w:marTop w:val="0"/>
          <w:marBottom w:val="0"/>
          <w:divBdr>
            <w:top w:val="none" w:sz="0" w:space="0" w:color="auto"/>
            <w:left w:val="none" w:sz="0" w:space="0" w:color="auto"/>
            <w:bottom w:val="none" w:sz="0" w:space="0" w:color="auto"/>
            <w:right w:val="none" w:sz="0" w:space="0" w:color="auto"/>
          </w:divBdr>
        </w:div>
      </w:divsChild>
    </w:div>
    <w:div w:id="1558512848">
      <w:bodyDiv w:val="1"/>
      <w:marLeft w:val="0"/>
      <w:marRight w:val="0"/>
      <w:marTop w:val="0"/>
      <w:marBottom w:val="0"/>
      <w:divBdr>
        <w:top w:val="none" w:sz="0" w:space="0" w:color="auto"/>
        <w:left w:val="none" w:sz="0" w:space="0" w:color="auto"/>
        <w:bottom w:val="none" w:sz="0" w:space="0" w:color="auto"/>
        <w:right w:val="none" w:sz="0" w:space="0" w:color="auto"/>
      </w:divBdr>
    </w:div>
    <w:div w:id="1568415421">
      <w:bodyDiv w:val="1"/>
      <w:marLeft w:val="0"/>
      <w:marRight w:val="0"/>
      <w:marTop w:val="0"/>
      <w:marBottom w:val="0"/>
      <w:divBdr>
        <w:top w:val="none" w:sz="0" w:space="0" w:color="auto"/>
        <w:left w:val="none" w:sz="0" w:space="0" w:color="auto"/>
        <w:bottom w:val="none" w:sz="0" w:space="0" w:color="auto"/>
        <w:right w:val="none" w:sz="0" w:space="0" w:color="auto"/>
      </w:divBdr>
    </w:div>
    <w:div w:id="1595675208">
      <w:bodyDiv w:val="1"/>
      <w:marLeft w:val="0"/>
      <w:marRight w:val="0"/>
      <w:marTop w:val="0"/>
      <w:marBottom w:val="0"/>
      <w:divBdr>
        <w:top w:val="none" w:sz="0" w:space="0" w:color="auto"/>
        <w:left w:val="none" w:sz="0" w:space="0" w:color="auto"/>
        <w:bottom w:val="none" w:sz="0" w:space="0" w:color="auto"/>
        <w:right w:val="none" w:sz="0" w:space="0" w:color="auto"/>
      </w:divBdr>
    </w:div>
    <w:div w:id="1610090191">
      <w:bodyDiv w:val="1"/>
      <w:marLeft w:val="0"/>
      <w:marRight w:val="0"/>
      <w:marTop w:val="0"/>
      <w:marBottom w:val="0"/>
      <w:divBdr>
        <w:top w:val="none" w:sz="0" w:space="0" w:color="auto"/>
        <w:left w:val="none" w:sz="0" w:space="0" w:color="auto"/>
        <w:bottom w:val="none" w:sz="0" w:space="0" w:color="auto"/>
        <w:right w:val="none" w:sz="0" w:space="0" w:color="auto"/>
      </w:divBdr>
    </w:div>
    <w:div w:id="1619412738">
      <w:bodyDiv w:val="1"/>
      <w:marLeft w:val="0"/>
      <w:marRight w:val="0"/>
      <w:marTop w:val="0"/>
      <w:marBottom w:val="0"/>
      <w:divBdr>
        <w:top w:val="none" w:sz="0" w:space="0" w:color="auto"/>
        <w:left w:val="none" w:sz="0" w:space="0" w:color="auto"/>
        <w:bottom w:val="none" w:sz="0" w:space="0" w:color="auto"/>
        <w:right w:val="none" w:sz="0" w:space="0" w:color="auto"/>
      </w:divBdr>
    </w:div>
    <w:div w:id="1631589625">
      <w:bodyDiv w:val="1"/>
      <w:marLeft w:val="0"/>
      <w:marRight w:val="0"/>
      <w:marTop w:val="0"/>
      <w:marBottom w:val="0"/>
      <w:divBdr>
        <w:top w:val="none" w:sz="0" w:space="0" w:color="auto"/>
        <w:left w:val="none" w:sz="0" w:space="0" w:color="auto"/>
        <w:bottom w:val="none" w:sz="0" w:space="0" w:color="auto"/>
        <w:right w:val="none" w:sz="0" w:space="0" w:color="auto"/>
      </w:divBdr>
    </w:div>
    <w:div w:id="1636834254">
      <w:bodyDiv w:val="1"/>
      <w:marLeft w:val="0"/>
      <w:marRight w:val="0"/>
      <w:marTop w:val="0"/>
      <w:marBottom w:val="0"/>
      <w:divBdr>
        <w:top w:val="none" w:sz="0" w:space="0" w:color="auto"/>
        <w:left w:val="none" w:sz="0" w:space="0" w:color="auto"/>
        <w:bottom w:val="none" w:sz="0" w:space="0" w:color="auto"/>
        <w:right w:val="none" w:sz="0" w:space="0" w:color="auto"/>
      </w:divBdr>
    </w:div>
    <w:div w:id="1648823714">
      <w:bodyDiv w:val="1"/>
      <w:marLeft w:val="0"/>
      <w:marRight w:val="0"/>
      <w:marTop w:val="0"/>
      <w:marBottom w:val="0"/>
      <w:divBdr>
        <w:top w:val="none" w:sz="0" w:space="0" w:color="auto"/>
        <w:left w:val="none" w:sz="0" w:space="0" w:color="auto"/>
        <w:bottom w:val="none" w:sz="0" w:space="0" w:color="auto"/>
        <w:right w:val="none" w:sz="0" w:space="0" w:color="auto"/>
      </w:divBdr>
    </w:div>
    <w:div w:id="1709599080">
      <w:bodyDiv w:val="1"/>
      <w:marLeft w:val="0"/>
      <w:marRight w:val="0"/>
      <w:marTop w:val="0"/>
      <w:marBottom w:val="0"/>
      <w:divBdr>
        <w:top w:val="none" w:sz="0" w:space="0" w:color="auto"/>
        <w:left w:val="none" w:sz="0" w:space="0" w:color="auto"/>
        <w:bottom w:val="none" w:sz="0" w:space="0" w:color="auto"/>
        <w:right w:val="none" w:sz="0" w:space="0" w:color="auto"/>
      </w:divBdr>
    </w:div>
    <w:div w:id="1716155137">
      <w:bodyDiv w:val="1"/>
      <w:marLeft w:val="0"/>
      <w:marRight w:val="0"/>
      <w:marTop w:val="0"/>
      <w:marBottom w:val="0"/>
      <w:divBdr>
        <w:top w:val="none" w:sz="0" w:space="0" w:color="auto"/>
        <w:left w:val="none" w:sz="0" w:space="0" w:color="auto"/>
        <w:bottom w:val="none" w:sz="0" w:space="0" w:color="auto"/>
        <w:right w:val="none" w:sz="0" w:space="0" w:color="auto"/>
      </w:divBdr>
    </w:div>
    <w:div w:id="1732117405">
      <w:bodyDiv w:val="1"/>
      <w:marLeft w:val="0"/>
      <w:marRight w:val="0"/>
      <w:marTop w:val="0"/>
      <w:marBottom w:val="0"/>
      <w:divBdr>
        <w:top w:val="none" w:sz="0" w:space="0" w:color="auto"/>
        <w:left w:val="none" w:sz="0" w:space="0" w:color="auto"/>
        <w:bottom w:val="none" w:sz="0" w:space="0" w:color="auto"/>
        <w:right w:val="none" w:sz="0" w:space="0" w:color="auto"/>
      </w:divBdr>
    </w:div>
    <w:div w:id="1791705827">
      <w:bodyDiv w:val="1"/>
      <w:marLeft w:val="0"/>
      <w:marRight w:val="0"/>
      <w:marTop w:val="0"/>
      <w:marBottom w:val="0"/>
      <w:divBdr>
        <w:top w:val="none" w:sz="0" w:space="0" w:color="auto"/>
        <w:left w:val="none" w:sz="0" w:space="0" w:color="auto"/>
        <w:bottom w:val="none" w:sz="0" w:space="0" w:color="auto"/>
        <w:right w:val="none" w:sz="0" w:space="0" w:color="auto"/>
      </w:divBdr>
    </w:div>
    <w:div w:id="1802840893">
      <w:bodyDiv w:val="1"/>
      <w:marLeft w:val="0"/>
      <w:marRight w:val="0"/>
      <w:marTop w:val="0"/>
      <w:marBottom w:val="0"/>
      <w:divBdr>
        <w:top w:val="none" w:sz="0" w:space="0" w:color="auto"/>
        <w:left w:val="none" w:sz="0" w:space="0" w:color="auto"/>
        <w:bottom w:val="none" w:sz="0" w:space="0" w:color="auto"/>
        <w:right w:val="none" w:sz="0" w:space="0" w:color="auto"/>
      </w:divBdr>
    </w:div>
    <w:div w:id="1808931064">
      <w:bodyDiv w:val="1"/>
      <w:marLeft w:val="0"/>
      <w:marRight w:val="0"/>
      <w:marTop w:val="0"/>
      <w:marBottom w:val="0"/>
      <w:divBdr>
        <w:top w:val="none" w:sz="0" w:space="0" w:color="auto"/>
        <w:left w:val="none" w:sz="0" w:space="0" w:color="auto"/>
        <w:bottom w:val="none" w:sz="0" w:space="0" w:color="auto"/>
        <w:right w:val="none" w:sz="0" w:space="0" w:color="auto"/>
      </w:divBdr>
    </w:div>
    <w:div w:id="1809862904">
      <w:bodyDiv w:val="1"/>
      <w:marLeft w:val="0"/>
      <w:marRight w:val="0"/>
      <w:marTop w:val="0"/>
      <w:marBottom w:val="0"/>
      <w:divBdr>
        <w:top w:val="none" w:sz="0" w:space="0" w:color="auto"/>
        <w:left w:val="none" w:sz="0" w:space="0" w:color="auto"/>
        <w:bottom w:val="none" w:sz="0" w:space="0" w:color="auto"/>
        <w:right w:val="none" w:sz="0" w:space="0" w:color="auto"/>
      </w:divBdr>
    </w:div>
    <w:div w:id="1830361905">
      <w:bodyDiv w:val="1"/>
      <w:marLeft w:val="0"/>
      <w:marRight w:val="0"/>
      <w:marTop w:val="0"/>
      <w:marBottom w:val="0"/>
      <w:divBdr>
        <w:top w:val="none" w:sz="0" w:space="0" w:color="auto"/>
        <w:left w:val="none" w:sz="0" w:space="0" w:color="auto"/>
        <w:bottom w:val="none" w:sz="0" w:space="0" w:color="auto"/>
        <w:right w:val="none" w:sz="0" w:space="0" w:color="auto"/>
      </w:divBdr>
    </w:div>
    <w:div w:id="1840383035">
      <w:bodyDiv w:val="1"/>
      <w:marLeft w:val="0"/>
      <w:marRight w:val="0"/>
      <w:marTop w:val="0"/>
      <w:marBottom w:val="0"/>
      <w:divBdr>
        <w:top w:val="none" w:sz="0" w:space="0" w:color="auto"/>
        <w:left w:val="none" w:sz="0" w:space="0" w:color="auto"/>
        <w:bottom w:val="none" w:sz="0" w:space="0" w:color="auto"/>
        <w:right w:val="none" w:sz="0" w:space="0" w:color="auto"/>
      </w:divBdr>
    </w:div>
    <w:div w:id="1846087709">
      <w:bodyDiv w:val="1"/>
      <w:marLeft w:val="0"/>
      <w:marRight w:val="0"/>
      <w:marTop w:val="0"/>
      <w:marBottom w:val="0"/>
      <w:divBdr>
        <w:top w:val="none" w:sz="0" w:space="0" w:color="auto"/>
        <w:left w:val="none" w:sz="0" w:space="0" w:color="auto"/>
        <w:bottom w:val="none" w:sz="0" w:space="0" w:color="auto"/>
        <w:right w:val="none" w:sz="0" w:space="0" w:color="auto"/>
      </w:divBdr>
    </w:div>
    <w:div w:id="1864856510">
      <w:bodyDiv w:val="1"/>
      <w:marLeft w:val="0"/>
      <w:marRight w:val="0"/>
      <w:marTop w:val="0"/>
      <w:marBottom w:val="0"/>
      <w:divBdr>
        <w:top w:val="none" w:sz="0" w:space="0" w:color="auto"/>
        <w:left w:val="none" w:sz="0" w:space="0" w:color="auto"/>
        <w:bottom w:val="none" w:sz="0" w:space="0" w:color="auto"/>
        <w:right w:val="none" w:sz="0" w:space="0" w:color="auto"/>
      </w:divBdr>
    </w:div>
    <w:div w:id="1868365849">
      <w:bodyDiv w:val="1"/>
      <w:marLeft w:val="0"/>
      <w:marRight w:val="0"/>
      <w:marTop w:val="0"/>
      <w:marBottom w:val="0"/>
      <w:divBdr>
        <w:top w:val="none" w:sz="0" w:space="0" w:color="auto"/>
        <w:left w:val="none" w:sz="0" w:space="0" w:color="auto"/>
        <w:bottom w:val="none" w:sz="0" w:space="0" w:color="auto"/>
        <w:right w:val="none" w:sz="0" w:space="0" w:color="auto"/>
      </w:divBdr>
    </w:div>
    <w:div w:id="1880968590">
      <w:bodyDiv w:val="1"/>
      <w:marLeft w:val="0"/>
      <w:marRight w:val="0"/>
      <w:marTop w:val="0"/>
      <w:marBottom w:val="0"/>
      <w:divBdr>
        <w:top w:val="none" w:sz="0" w:space="0" w:color="auto"/>
        <w:left w:val="none" w:sz="0" w:space="0" w:color="auto"/>
        <w:bottom w:val="none" w:sz="0" w:space="0" w:color="auto"/>
        <w:right w:val="none" w:sz="0" w:space="0" w:color="auto"/>
      </w:divBdr>
    </w:div>
    <w:div w:id="1916473453">
      <w:bodyDiv w:val="1"/>
      <w:marLeft w:val="0"/>
      <w:marRight w:val="0"/>
      <w:marTop w:val="0"/>
      <w:marBottom w:val="0"/>
      <w:divBdr>
        <w:top w:val="none" w:sz="0" w:space="0" w:color="auto"/>
        <w:left w:val="none" w:sz="0" w:space="0" w:color="auto"/>
        <w:bottom w:val="none" w:sz="0" w:space="0" w:color="auto"/>
        <w:right w:val="none" w:sz="0" w:space="0" w:color="auto"/>
      </w:divBdr>
    </w:div>
    <w:div w:id="1939294589">
      <w:bodyDiv w:val="1"/>
      <w:marLeft w:val="0"/>
      <w:marRight w:val="0"/>
      <w:marTop w:val="0"/>
      <w:marBottom w:val="0"/>
      <w:divBdr>
        <w:top w:val="none" w:sz="0" w:space="0" w:color="auto"/>
        <w:left w:val="none" w:sz="0" w:space="0" w:color="auto"/>
        <w:bottom w:val="none" w:sz="0" w:space="0" w:color="auto"/>
        <w:right w:val="none" w:sz="0" w:space="0" w:color="auto"/>
      </w:divBdr>
    </w:div>
    <w:div w:id="1975984285">
      <w:bodyDiv w:val="1"/>
      <w:marLeft w:val="0"/>
      <w:marRight w:val="0"/>
      <w:marTop w:val="0"/>
      <w:marBottom w:val="0"/>
      <w:divBdr>
        <w:top w:val="none" w:sz="0" w:space="0" w:color="auto"/>
        <w:left w:val="none" w:sz="0" w:space="0" w:color="auto"/>
        <w:bottom w:val="none" w:sz="0" w:space="0" w:color="auto"/>
        <w:right w:val="none" w:sz="0" w:space="0" w:color="auto"/>
      </w:divBdr>
    </w:div>
    <w:div w:id="1980111902">
      <w:bodyDiv w:val="1"/>
      <w:marLeft w:val="0"/>
      <w:marRight w:val="0"/>
      <w:marTop w:val="0"/>
      <w:marBottom w:val="0"/>
      <w:divBdr>
        <w:top w:val="none" w:sz="0" w:space="0" w:color="auto"/>
        <w:left w:val="none" w:sz="0" w:space="0" w:color="auto"/>
        <w:bottom w:val="none" w:sz="0" w:space="0" w:color="auto"/>
        <w:right w:val="none" w:sz="0" w:space="0" w:color="auto"/>
      </w:divBdr>
      <w:divsChild>
        <w:div w:id="2118865498">
          <w:marLeft w:val="432"/>
          <w:marRight w:val="0"/>
          <w:marTop w:val="96"/>
          <w:marBottom w:val="0"/>
          <w:divBdr>
            <w:top w:val="none" w:sz="0" w:space="0" w:color="auto"/>
            <w:left w:val="none" w:sz="0" w:space="0" w:color="auto"/>
            <w:bottom w:val="none" w:sz="0" w:space="0" w:color="auto"/>
            <w:right w:val="none" w:sz="0" w:space="0" w:color="auto"/>
          </w:divBdr>
        </w:div>
      </w:divsChild>
    </w:div>
    <w:div w:id="1995714444">
      <w:bodyDiv w:val="1"/>
      <w:marLeft w:val="0"/>
      <w:marRight w:val="0"/>
      <w:marTop w:val="0"/>
      <w:marBottom w:val="0"/>
      <w:divBdr>
        <w:top w:val="none" w:sz="0" w:space="0" w:color="auto"/>
        <w:left w:val="none" w:sz="0" w:space="0" w:color="auto"/>
        <w:bottom w:val="none" w:sz="0" w:space="0" w:color="auto"/>
        <w:right w:val="none" w:sz="0" w:space="0" w:color="auto"/>
      </w:divBdr>
    </w:div>
    <w:div w:id="2100709880">
      <w:bodyDiv w:val="1"/>
      <w:marLeft w:val="0"/>
      <w:marRight w:val="0"/>
      <w:marTop w:val="0"/>
      <w:marBottom w:val="0"/>
      <w:divBdr>
        <w:top w:val="none" w:sz="0" w:space="0" w:color="auto"/>
        <w:left w:val="none" w:sz="0" w:space="0" w:color="auto"/>
        <w:bottom w:val="none" w:sz="0" w:space="0" w:color="auto"/>
        <w:right w:val="none" w:sz="0" w:space="0" w:color="auto"/>
      </w:divBdr>
    </w:div>
    <w:div w:id="2113696712">
      <w:bodyDiv w:val="1"/>
      <w:marLeft w:val="0"/>
      <w:marRight w:val="0"/>
      <w:marTop w:val="0"/>
      <w:marBottom w:val="0"/>
      <w:divBdr>
        <w:top w:val="none" w:sz="0" w:space="0" w:color="auto"/>
        <w:left w:val="none" w:sz="0" w:space="0" w:color="auto"/>
        <w:bottom w:val="none" w:sz="0" w:space="0" w:color="auto"/>
        <w:right w:val="none" w:sz="0" w:space="0" w:color="auto"/>
      </w:divBdr>
    </w:div>
    <w:div w:id="212233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ppd.mppr.mp.br/modules/conteudo/conteudo.php?conteudo=13" TargetMode="External"/><Relationship Id="rId1" Type="http://schemas.openxmlformats.org/officeDocument/2006/relationships/hyperlink" Target="http://lattes.cnpq.br/1516587726318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05323FE8487A4489FA23B79B410C73" ma:contentTypeVersion="8" ma:contentTypeDescription="Crie um novo documento." ma:contentTypeScope="" ma:versionID="9fe8bb1d5793fc7dfa2e7f58dbe45daf">
  <xsd:schema xmlns:xsd="http://www.w3.org/2001/XMLSchema" xmlns:xs="http://www.w3.org/2001/XMLSchema" xmlns:p="http://schemas.microsoft.com/office/2006/metadata/properties" xmlns:ns3="cf2af0c9-8fb1-497d-bcc5-1e0d2d360fd8" targetNamespace="http://schemas.microsoft.com/office/2006/metadata/properties" ma:root="true" ma:fieldsID="1c987f7cb0b21f220ab73d1eac8385e9" ns3:_="">
    <xsd:import namespace="cf2af0c9-8fb1-497d-bcc5-1e0d2d360f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af0c9-8fb1-497d-bcc5-1e0d2d360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0C86-C9E3-4404-A75B-4214A513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af0c9-8fb1-497d-bcc5-1e0d2d360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8320D-DFE3-4FBD-9F1A-7FE1F253A6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0FCF8-85E2-4B5E-9CF3-80F8FB7BE1D4}">
  <ds:schemaRefs>
    <ds:schemaRef ds:uri="http://schemas.microsoft.com/sharepoint/v3/contenttype/forms"/>
  </ds:schemaRefs>
</ds:datastoreItem>
</file>

<file path=customXml/itemProps4.xml><?xml version="1.0" encoding="utf-8"?>
<ds:datastoreItem xmlns:ds="http://schemas.openxmlformats.org/officeDocument/2006/customXml" ds:itemID="{6079793E-94E7-4393-B0EE-DA532D06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 Convenção Internacional sobre Direitos das Pessoas com Deficiência da ONU e as Quotas de Trabalho para Empregados com Deficiência no Brasil</vt:lpstr>
    </vt:vector>
  </TitlesOfParts>
  <Company>MPT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Convenção Internacional sobre Direitos das Pessoas com Deficiência da ONU e as Quotas de Trabalho para Empregados com Deficiência no Brasil</dc:title>
  <dc:creator>Lutiana Nacur</dc:creator>
  <cp:lastModifiedBy>Maria Aparecida Gugel</cp:lastModifiedBy>
  <cp:revision>2</cp:revision>
  <cp:lastPrinted>2020-03-01T22:08:00Z</cp:lastPrinted>
  <dcterms:created xsi:type="dcterms:W3CDTF">2020-03-02T11:11:00Z</dcterms:created>
  <dcterms:modified xsi:type="dcterms:W3CDTF">2020-03-02T11:11:00Z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0x0101002005323FE8487A4489FA23B79B410C73</vt:lpwstr>
  </property>
</Properties>
</file>